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019</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人：中山市安帮机动车检测有限公司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法定代表人：区润帮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所：中山市横栏镇新茂工业区康龙三路24号第一幢首层第8卡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统一社会信用代码：91442000MA536XUR3X</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中山市安帮机动车检测有限公司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你公司主要从事机动车检测服务，主要检测设备有两条汽油车检测线和一条柴油车检测线，三条检测线各配备一台汽车排气分析仪</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2020年9月15日，中山市生态环境局执法人员对你公司进行现场检查发现,你公司汽油车污染物排放检测线的汽车排气分析仪取样管处均通过Y形接口接有一条不属于正常监测设备的管道连接气瓶,通过管道利用压缩空气方法稀释(或代替)受检汽车的尾气污染物浓度,降低仪器检测结果数值,从而使受检车辆达到检测标准，并出具达标检验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color w:val="000000"/>
          <w:kern w:val="2"/>
          <w:sz w:val="32"/>
          <w:szCs w:val="32"/>
          <w:lang w:val="en-US" w:eastAsia="zh-CN" w:bidi="ar-SA"/>
        </w:rPr>
        <w:t>《中华人民共和国大气污染防治法》第五十四条关于“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我局执法人员于2020年9月15日对你公司进行现场检查时制作的《中山市生态环境局现场检查（勘察）笔录》及拍照录像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我局执法人员于2020年9月16日对你公司站长刘林城进行询问时制作的《中山市生态环境局调查询问笔录》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我局执法人员于2020年10月14日对你公司站长刘林城进行询问时制作的《中山市生态环境局调查询问笔录》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《现场检查记录表》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《在用车检验（测）报告》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091</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大气污染防治法》第一百一十二条第一款的规定，根据你公司违法行为的事实、性质、情节、社会危害程度和相关证据，并对照《中山市生态环境局行政处罚自由裁量量化标准(2019年修订版)》（中环规字〔2019〕2号）“违反大气污染防治规定类”第十五条第1款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你公司处罚款人民币十一万元，没收违法所得156元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9FD47DE"/>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835D0E"/>
    <w:rsid w:val="20B13A64"/>
    <w:rsid w:val="20B512C3"/>
    <w:rsid w:val="20DD0BE7"/>
    <w:rsid w:val="20E21FB8"/>
    <w:rsid w:val="20EA404C"/>
    <w:rsid w:val="210963B5"/>
    <w:rsid w:val="210A4787"/>
    <w:rsid w:val="211E5570"/>
    <w:rsid w:val="212E1030"/>
    <w:rsid w:val="212F085C"/>
    <w:rsid w:val="21620C9D"/>
    <w:rsid w:val="216849F6"/>
    <w:rsid w:val="216A1069"/>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02470"/>
    <w:rsid w:val="282F3D69"/>
    <w:rsid w:val="287465A6"/>
    <w:rsid w:val="28797BC8"/>
    <w:rsid w:val="28935369"/>
    <w:rsid w:val="28996303"/>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1085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5979A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B1865B9"/>
    <w:rsid w:val="6B260C67"/>
    <w:rsid w:val="6B2865F7"/>
    <w:rsid w:val="6B2974EE"/>
    <w:rsid w:val="6B331D9C"/>
    <w:rsid w:val="6B3704C5"/>
    <w:rsid w:val="6B467188"/>
    <w:rsid w:val="6B4F5068"/>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EA2E4F"/>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2021-03-31T07:18:03Z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