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8 一般工业固体废物图形标志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3971925" cy="3695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1 一般固体废物提示图形符号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形状及颜色说明</w:t>
      </w:r>
    </w:p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形状：正方形边框</w:t>
      </w:r>
    </w:p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背景颜色：绿色</w:t>
      </w:r>
    </w:p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图形颜色：白色</w:t>
      </w:r>
    </w:p>
    <w:p>
      <w:pPr>
        <w:rPr>
          <w:rFonts w:hint="eastAsia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4530725" cy="393382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2 一般固体废物警告图形符号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形状及颜色说明</w:t>
      </w:r>
    </w:p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形状：三角形边框</w:t>
      </w:r>
    </w:p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背景颜色：黄色色</w:t>
      </w:r>
    </w:p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图形颜色：黑色</w:t>
      </w:r>
      <w:bookmarkStart w:id="0" w:name="_GoBack"/>
      <w:bookmarkEnd w:id="0"/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7898"/>
    <w:rsid w:val="421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2023-01-06T10:54:00Z</dcterms:created>
  <dc:creator>袁素芬</dc:creator>
  <cp:lastModifiedBy>袁素芬</cp:lastModifiedBy>
  <dcterms:modified xsi:type="dcterms:W3CDTF">2023-01-06T11:02:23Z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2246395A85BF4C61B6EDC71C3BA50BD6</vt:lpwstr>
  </property>
</Properties>
</file>