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2010</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人：中山市汇力豪洗水厂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法定代表人：伍泳标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所：中山市大涌镇岚田村叠石坦(伍建棠厂房)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统一社会信用代码：91442000577905525K</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中山市汇力豪洗水厂（以下简称为“你公司”）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8月31日，环境执法人员委托第三方检测机构对你公司厂区内中山市昊兴纺织有限公司生产车间围墙外雨水渠监测点及对你公司厂区内中山市大涌镇富邦服装工艺厂生产车间围墙外雨水渠监测点开展采样监测，监测结果显示，中山市昊兴纺织有限公司生产车间围墙外雨水渠监测点外排废水中悬浮物、色度、化学需氧量、五日生化需氧量、氨氮、总氮浓度分别为238mg/L、200、15800mg/L、6000mg/L、23.6mg/L、590mg/L，超过了《纺织染整工业水污染物排放标准》（GB4287-2012）规定的标准限值，分别超标3.8倍、3.0倍、197倍、299倍、1.4倍、38.3倍；中山市大涌镇富邦服装工艺厂生产车间围墙外雨水渠监测点外排废水中色度、悬浮物、化学需氧量、五日生活化需氧量、氨氮、总磷、总氮浓度分别为100、54mg/L、920mg/L、360mg/L、18.7mg/L、0.86mg/L、34.2mg/L，超过了《纺织染整工业水污染物排放标准》（GB4287-2012）规定的标准限值，分别超标1.0倍、0.08倍、10.5倍、17倍、0.87倍、0.72倍、1.3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《中华人民共和国水污染防治法》第十条关于“ 排放水污染物，不得超过国家或者地方规定的水污染物排放标准和重点水污染物排放总量控制指标”的规定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执法人员于2022年8月31日制作的《中山市生态环境局现场检查（勘察）笔录》及现场检查照片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执法人员于</w:t>
      </w:r>
      <w:r>
        <w:rPr>
          <w:rFonts w:hint="eastAsia" w:ascii="仿宋_GB2312" w:hAnsi="仿宋_GB2312" w:eastAsia="仿宋_GB2312" w:cs="仿宋_GB2312"/>
          <w:color w:val="000000"/>
          <w:kern w:val="2"/>
          <w:sz w:val="32"/>
          <w:szCs w:val="32"/>
          <w:lang w:val="en-US" w:eastAsia="zh-CN" w:bidi="ar-SA"/>
        </w:rPr>
        <w:t>2022年9月28日对伍泳标进行询问时制作的《中山市生态环境局调查询问笔录》</w:t>
      </w:r>
    </w:p>
    <w:p>
      <w:pPr>
        <w:pStyle w:val="2"/>
        <w:ind w:firstLine="320" w:firstLineChars="100"/>
        <w:rPr>
          <w:rFonts w:hint="eastAsia"/>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执法人员于</w:t>
      </w:r>
      <w:r>
        <w:rPr>
          <w:rFonts w:hint="eastAsia" w:ascii="仿宋_GB2312" w:hAnsi="仿宋_GB2312" w:eastAsia="仿宋_GB2312" w:cs="仿宋_GB2312"/>
          <w:color w:val="000000"/>
          <w:kern w:val="2"/>
          <w:sz w:val="32"/>
          <w:szCs w:val="32"/>
          <w:lang w:val="en-US" w:eastAsia="zh-CN" w:bidi="ar-SA"/>
        </w:rPr>
        <w:t>2022年11月1日对伍泳标进行询问时制作的《中山市生态环境局调查询问笔录》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《国检测试控股集团京诚检测有限公司检测报告（GZH22106109006200112）》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。该事实有我局《中山市生态环境局行政处罚听证告知书》（</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2023/3/18</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你公司致我局的《环保公开道歉及整改完善情况说明》</w:t>
      </w:r>
      <w:r>
        <w:rPr>
          <w:rFonts w:hint="eastAsia" w:ascii="仿宋_GB2312" w:hAnsi="仿宋_GB2312" w:eastAsia="仿宋_GB2312" w:cs="仿宋_GB2312"/>
          <w:color w:val="000000" w:themeColor="text1"/>
          <w:sz w:val="32"/>
          <w:szCs w:val="32"/>
          <w:lang w:eastAsia="zh-CN"/>
          <w14:textFill>
            <w14:solidFill>
              <w14:schemeClr w14:val="tx1"/>
            </w14:solidFill>
          </w14:textFill>
        </w:rPr>
        <w:t>等材料为证。</w:t>
      </w:r>
      <w:r>
        <w:rPr>
          <w:rFonts w:hint="eastAsia" w:ascii="仿宋_GB2312" w:hAnsi="仿宋_GB2312" w:eastAsia="仿宋_GB2312" w:cs="仿宋_GB2312"/>
          <w:color w:val="000000"/>
          <w:kern w:val="2"/>
          <w:sz w:val="32"/>
          <w:szCs w:val="32"/>
          <w:lang w:val="en-US" w:eastAsia="zh-CN" w:bidi="ar"/>
        </w:rPr>
        <w:t>经复核，我局部分采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水污染防治法》第八十三条第（二）项的规定,并对照《广东省生态环境违法行为行政处罚罚款金额裁量表》（粤环发[2021]7号）第二章水污染防治类第七条第一点裁量标准以及《广东省生态环境行政处罚自由裁量权规定》第十四条第一款的规定，根据你公司违法行为的事实、性质、情节、社会危害程度和相关证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bookmarkStart w:id="0" w:name="_GoBack"/>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二十六</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六千</w:t>
      </w:r>
      <w:r>
        <w:rPr>
          <w:rFonts w:hint="eastAsia" w:ascii="仿宋_GB2312" w:hAnsi="仿宋_GB2312" w:eastAsia="仿宋_GB2312" w:cs="仿宋_GB2312"/>
          <w:color w:val="auto"/>
          <w:sz w:val="32"/>
          <w:szCs w:val="32"/>
        </w:rPr>
        <w:t>元</w:t>
      </w:r>
      <w:bookmarkEnd w:id="0"/>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月</w:t>
      </w:r>
      <w:r>
        <w:rPr>
          <w:rFonts w:hint="default" w:ascii="仿宋_GB2312" w:hAnsi="宋体" w:eastAsia="仿宋_GB2312"/>
          <w:color w:val="auto"/>
          <w:sz w:val="32"/>
          <w:szCs w:val="32"/>
          <w:lang w:val="en" w:eastAsia="zh-CN"/>
        </w:rPr>
        <w:t>12</w:t>
      </w:r>
      <w:r>
        <w:rPr>
          <w:rFonts w:hint="eastAsia" w:ascii="仿宋_GB2312" w:hAnsi="宋体" w:eastAsia="仿宋_GB2312"/>
          <w:color w:val="auto"/>
          <w:sz w:val="32"/>
          <w:szCs w:val="32"/>
          <w:lang w:val="en-US" w:eastAsia="zh-CN"/>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F5B7904"/>
    <w:rsid w:val="319624AE"/>
    <w:rsid w:val="32662CCF"/>
    <w:rsid w:val="3BD731C6"/>
    <w:rsid w:val="4C24147D"/>
    <w:rsid w:val="54BC5FF6"/>
    <w:rsid w:val="5693C8CA"/>
    <w:rsid w:val="59A06716"/>
    <w:rsid w:val="59F043DA"/>
    <w:rsid w:val="61B54FC3"/>
    <w:rsid w:val="6B8E1F8B"/>
    <w:rsid w:val="6F1434F6"/>
    <w:rsid w:val="7BB757F8"/>
    <w:rsid w:val="7EF7DAE3"/>
    <w:rsid w:val="7FFDC283"/>
    <w:rsid w:val="B7EECDE9"/>
    <w:rsid w:val="BF2C1D08"/>
    <w:rsid w:val="DFD72C31"/>
    <w:rsid w:val="FC7A88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191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2022-09-07T08:35:00Z</dcterms:created>
  <dc:creator>WPS_1561811017</dc:creator>
  <cp:lastModifiedBy>user</cp:lastModifiedBy>
  <dcterms:modified xsi:type="dcterms:W3CDTF">2023-04-12T14:48:54Z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