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bookmarkStart w:id="0" w:name="_GoBack"/>
      <w:bookmarkEnd w:id="0"/>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2011</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人：广东威圳兴技术有限公司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法定代表人：刘国志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所：中山市小榄镇利生社区富民大道5号第二卡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统一社会信用代码：91442000MA54RNXG0R</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广东威圳兴技术有限公司（以下简称为“你公司”）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2023年2月21日，环境执法人员对你公司进行现场检查发现，你公司部分压铸机正常生产，天然气熔炉正常使用，配套的废气治理设施主风机及喷淋系统电机均没有启动，废气未经处理直接外排。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000000"/>
          <w:kern w:val="2"/>
          <w:sz w:val="32"/>
          <w:szCs w:val="32"/>
          <w:lang w:val="en-US" w:eastAsia="zh-CN" w:bidi="ar-SA"/>
        </w:rPr>
        <w:t>《中华人民共和国大气污染防治法》第二十条第二款关于“ 禁止通过偷排、篡改或者伪造监测数据、以逃避现场检查为目的的临时停产、非紧急情况下开启应急排放通道、不正常运行大气污染防治设施等逃避监管的方式排放大气污染物。”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执法人员于2023年2月21日制作的《中山市生态环境局现场检查（勘察）笔录》及现场检查照片</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2023年2月24日对廖春明进行询问时制作的《中山市生态环境局调查询问笔录》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212B36"/>
          <w:sz w:val="32"/>
          <w:szCs w:val="32"/>
          <w:shd w:val="clear" w:color="auto" w:fill="FFFFFF"/>
        </w:rPr>
        <w:t>中山市生态环境局执法人员对企业</w:t>
      </w:r>
      <w:r>
        <w:rPr>
          <w:rFonts w:hint="eastAsia" w:ascii="仿宋_GB2312" w:hAnsi="仿宋_GB2312" w:eastAsia="仿宋_GB2312" w:cs="仿宋_GB2312"/>
          <w:color w:val="212B36"/>
          <w:sz w:val="32"/>
          <w:szCs w:val="32"/>
          <w:shd w:val="clear" w:color="auto" w:fill="FFFFFF"/>
          <w:lang w:eastAsia="zh-CN"/>
        </w:rPr>
        <w:t>委托代</w:t>
      </w:r>
      <w:r>
        <w:rPr>
          <w:rFonts w:hint="eastAsia" w:ascii="仿宋_GB2312" w:hAnsi="仿宋_GB2312" w:eastAsia="仿宋_GB2312" w:cs="仿宋_GB2312"/>
          <w:color w:val="212B36"/>
          <w:sz w:val="32"/>
          <w:szCs w:val="32"/>
          <w:shd w:val="clear" w:color="auto" w:fill="FFFFFF"/>
          <w:lang w:val="en-US" w:eastAsia="zh-CN"/>
        </w:rPr>
        <w:t>理人罗舒辉</w:t>
      </w:r>
      <w:r>
        <w:rPr>
          <w:rFonts w:hint="eastAsia" w:ascii="仿宋_GB2312" w:hAnsi="仿宋_GB2312" w:eastAsia="仿宋_GB2312" w:cs="仿宋_GB2312"/>
          <w:color w:val="212B36"/>
          <w:sz w:val="32"/>
          <w:szCs w:val="32"/>
          <w:shd w:val="clear" w:color="auto" w:fill="FFFFFF"/>
        </w:rPr>
        <w:t>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《中山市生态环境局关于&lt;广东威圳兴技术有限公司新建项目环境影响报告表&gt;的批复》</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[2023]2002号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你公司致我局的《听证申请书》</w:t>
      </w:r>
      <w:r>
        <w:rPr>
          <w:rFonts w:hint="eastAsia" w:ascii="仿宋_GB2312" w:hAnsi="仿宋_GB2312" w:eastAsia="仿宋_GB2312" w:cs="仿宋_GB2312"/>
          <w:color w:val="000000" w:themeColor="text1"/>
          <w:sz w:val="32"/>
          <w:szCs w:val="32"/>
          <w:lang w:eastAsia="zh-CN"/>
          <w14:textFill>
            <w14:solidFill>
              <w14:schemeClr w14:val="tx1"/>
            </w14:solidFill>
          </w14:textFill>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我局依据《中华人民共和国大气污染防治法》第九十九条第（三）项</w:t>
      </w:r>
      <w:r>
        <w:rPr>
          <w:rFonts w:hint="eastAsia" w:ascii="仿宋_GB2312" w:hAnsi="仿宋_GB2312" w:eastAsia="仿宋_GB2312" w:cs="仿宋_GB2312"/>
          <w:color w:val="000000"/>
          <w:sz w:val="32"/>
          <w:szCs w:val="32"/>
          <w:lang w:val="en-US" w:eastAsia="zh-CN"/>
        </w:rPr>
        <w:t>规定，根据你公司违法行为的事实、性质、情节、社会危害程度和相关证据，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并对照《广东省生态环境违法行为行政处罚罚款金额裁量表》（粤环发[2021]7号）第三章第五条裁量标准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000000"/>
          <w:kern w:val="2"/>
          <w:sz w:val="32"/>
          <w:szCs w:val="32"/>
          <w:lang w:val="en-US" w:eastAsia="zh-CN" w:bidi="ar-SA"/>
        </w:rPr>
        <w:t>十</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月</w:t>
      </w:r>
      <w:r>
        <w:rPr>
          <w:rFonts w:hint="default" w:ascii="仿宋_GB2312" w:hAnsi="宋体" w:eastAsia="仿宋_GB2312"/>
          <w:color w:val="auto"/>
          <w:sz w:val="32"/>
          <w:szCs w:val="32"/>
          <w:lang w:val="en" w:eastAsia="zh-CN"/>
        </w:rPr>
        <w:t>12</w:t>
      </w:r>
      <w:r>
        <w:rPr>
          <w:rFonts w:hint="eastAsia" w:ascii="仿宋_GB2312" w:hAnsi="宋体" w:eastAsia="仿宋_GB2312"/>
          <w:color w:val="auto"/>
          <w:sz w:val="32"/>
          <w:szCs w:val="32"/>
          <w:lang w:val="en-US" w:eastAsia="zh-CN"/>
        </w:rPr>
        <w:t>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319624AE"/>
    <w:rsid w:val="32662CCF"/>
    <w:rsid w:val="4C24147D"/>
    <w:rsid w:val="54BC5FF6"/>
    <w:rsid w:val="5693C8CA"/>
    <w:rsid w:val="59A06716"/>
    <w:rsid w:val="59F043DA"/>
    <w:rsid w:val="5ACD514B"/>
    <w:rsid w:val="61B54FC3"/>
    <w:rsid w:val="6B8E1F8B"/>
    <w:rsid w:val="6F1434F6"/>
    <w:rsid w:val="7BB757F8"/>
    <w:rsid w:val="7EF7DAE3"/>
    <w:rsid w:val="7FEE7A53"/>
    <w:rsid w:val="AF17A43C"/>
    <w:rsid w:val="DE7EACE1"/>
    <w:rsid w:val="FBBE6F0A"/>
    <w:rsid w:val="FE76D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58</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2022-09-07T16:35:00Z</dcterms:created>
  <dc:creator>WPS_1561811017</dc:creator>
  <cp:lastModifiedBy>user</cp:lastModifiedBy>
  <cp:lastPrinted>2023-06-12T11:00:10Z</cp:lastPrinted>
  <dcterms:modified xsi:type="dcterms:W3CDTF">2023-06-12T11:55:53Z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