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pStyle w:val="2"/>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201</w:t>
      </w:r>
      <w:r>
        <w:rPr>
          <w:rFonts w:hint="default" w:ascii="仿宋_GB2312" w:hAnsi="仿宋_GB2312" w:eastAsia="仿宋_GB2312" w:cs="仿宋_GB2312"/>
          <w:color w:val="auto"/>
          <w:sz w:val="32"/>
          <w:szCs w:val="32"/>
          <w:lang w:val="en" w:eastAsia="zh-CN"/>
        </w:rPr>
        <w:t>4</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3"/>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当 事 人：中山市亚速检测技术有限公司</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法定代表人：梁晓辉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住    所：中山市小榄镇兆龙社区兆隆中路建兆街建兆一巷1号4楼401卡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default"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统一社会信用代码：91442000MABQTY8C0Q</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color w:val="000000"/>
          <w:kern w:val="2"/>
          <w:sz w:val="32"/>
          <w:szCs w:val="32"/>
          <w:lang w:val="en-US" w:eastAsia="zh-CN" w:bidi="ar-SA"/>
        </w:rPr>
        <w:t>中山市亚速检测技术有限公司（以下简称为“你公司”）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2023年5月10日，环境执法人员组织专家对你公司进行现场检查，发现你公司出具的检测报告（编号为YS230301CY001）存在噪声监测时间不符合标准要求、未按要求开展噪声校准等未按照《工业企业厂界环境噪声排放标准》（GB12348-2008）要求从事监测活动的情形，造成监测数据失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以上行</w:t>
      </w:r>
      <w:r>
        <w:rPr>
          <w:rFonts w:hint="eastAsia" w:ascii="仿宋_GB2312" w:hAnsi="仿宋_GB2312" w:eastAsia="仿宋_GB2312" w:cs="仿宋_GB2312"/>
          <w:color w:val="212B36"/>
          <w:kern w:val="2"/>
          <w:sz w:val="32"/>
          <w:szCs w:val="32"/>
          <w:shd w:val="clear" w:color="auto" w:fill="FFFFFF"/>
          <w:lang w:val="en-US" w:eastAsia="zh-CN" w:bidi="ar-SA"/>
        </w:rPr>
        <w:t>为违反</w:t>
      </w:r>
      <w:r>
        <w:rPr>
          <w:rFonts w:hint="eastAsia" w:ascii="仿宋_GB2312" w:hAnsi="仿宋_GB2312" w:eastAsia="仿宋_GB2312" w:cs="仿宋_GB2312"/>
          <w:color w:val="000000"/>
          <w:kern w:val="2"/>
          <w:sz w:val="32"/>
          <w:szCs w:val="32"/>
          <w:lang w:val="en-US" w:eastAsia="zh-CN" w:bidi="ar-SA"/>
        </w:rPr>
        <w:t>《广东省环境保护条例》第十二条第三款关于“ </w:t>
      </w:r>
      <w:r>
        <w:rPr>
          <w:rFonts w:hint="default" w:ascii="仿宋_GB2312" w:hAnsi="仿宋_GB2312" w:eastAsia="仿宋_GB2312" w:cs="仿宋_GB2312"/>
          <w:color w:val="000000"/>
          <w:kern w:val="2"/>
          <w:sz w:val="32"/>
          <w:szCs w:val="32"/>
          <w:lang w:val="en-US" w:eastAsia="zh-CN" w:bidi="ar-SA"/>
        </w:rPr>
        <w:t>环境监测机构应当按照环境监测规范从事环境监测活动，接受生态环境主管部门的监督，不得弄虚作假，隐瞒、伪造、篡改环境监测数据。任何单位和个人不得伪造、变造或者篡改环境监测机构的环境监测报告。</w:t>
      </w:r>
      <w:r>
        <w:rPr>
          <w:rFonts w:hint="eastAsia" w:ascii="仿宋_GB2312" w:hAnsi="仿宋_GB2312" w:eastAsia="仿宋_GB2312" w:cs="仿宋_GB2312"/>
          <w:color w:val="000000"/>
          <w:kern w:val="2"/>
          <w:sz w:val="32"/>
          <w:szCs w:val="32"/>
          <w:lang w:val="en-US" w:eastAsia="zh-CN" w:bidi="ar-SA"/>
        </w:rPr>
        <w:t>”的规定。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w:t>
      </w:r>
      <w:r>
        <w:rPr>
          <w:rFonts w:hint="eastAsia" w:ascii="仿宋_GB2312" w:hAnsi="仿宋_GB2312" w:eastAsia="仿宋_GB2312" w:cs="仿宋_GB2312"/>
          <w:color w:val="auto"/>
          <w:sz w:val="32"/>
          <w:szCs w:val="32"/>
        </w:rPr>
        <w:t>证据</w:t>
      </w:r>
      <w:r>
        <w:rPr>
          <w:rFonts w:hint="eastAsia" w:ascii="仿宋_GB2312" w:hAnsi="仿宋_GB2312" w:eastAsia="仿宋_GB2312" w:cs="仿宋_GB2312"/>
          <w:color w:val="000000"/>
          <w:sz w:val="32"/>
          <w:szCs w:val="32"/>
        </w:rPr>
        <w:t>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执法人员于2023年5月10日制作的《中山市生态环境局现场检查（勘察）笔录》及拍照和视频</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212B36"/>
          <w:sz w:val="32"/>
          <w:szCs w:val="32"/>
          <w:shd w:val="clear" w:color="auto" w:fill="FFFFFF"/>
          <w:lang w:eastAsia="zh-CN"/>
        </w:rPr>
      </w:pPr>
      <w:r>
        <w:rPr>
          <w:rFonts w:hint="eastAsia" w:ascii="仿宋_GB2312" w:hAnsi="仿宋_GB2312" w:eastAsia="仿宋_GB2312" w:cs="仿宋_GB2312"/>
          <w:color w:val="212B36"/>
          <w:sz w:val="32"/>
          <w:szCs w:val="32"/>
          <w:shd w:val="clear" w:color="auto" w:fill="FFFFFF"/>
          <w:lang w:eastAsia="zh-CN"/>
        </w:rPr>
        <w:t>—</w:t>
      </w:r>
      <w:r>
        <w:rPr>
          <w:rFonts w:hint="eastAsia" w:ascii="仿宋_GB2312" w:hAnsi="仿宋_GB2312" w:eastAsia="仿宋_GB2312" w:cs="仿宋_GB2312"/>
          <w:color w:val="000000"/>
          <w:kern w:val="2"/>
          <w:sz w:val="32"/>
          <w:szCs w:val="32"/>
          <w:lang w:val="en-US" w:eastAsia="zh-CN" w:bidi="ar-SA"/>
        </w:rPr>
        <w:t>执法人员于2023年5月24日对蒋继月进行询问时制作的《中山市生态环境局调查询问笔录》</w:t>
      </w:r>
      <w:r>
        <w:rPr>
          <w:rFonts w:hint="eastAsia" w:ascii="仿宋_GB2312" w:hAnsi="仿宋_GB2312" w:eastAsia="仿宋_GB2312" w:cs="仿宋_GB2312"/>
          <w:color w:val="212B36"/>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《环境监测机构现场技术服务报告》（编号为HJJC-2023001）</w:t>
      </w:r>
      <w:r>
        <w:rPr>
          <w:rFonts w:hint="eastAsia" w:ascii="仿宋_GB2312" w:hAnsi="仿宋_GB2312" w:eastAsia="仿宋_GB2312" w:cs="仿宋_GB2312"/>
          <w:color w:val="212B36"/>
          <w:sz w:val="32"/>
          <w:szCs w:val="32"/>
          <w:shd w:val="clear" w:color="auto" w:fill="FFFFFF"/>
          <w:lang w:eastAsia="zh-CN"/>
        </w:rPr>
        <w:t>；</w:t>
      </w:r>
    </w:p>
    <w:p>
      <w:pPr>
        <w:pStyle w:val="2"/>
        <w:ind w:left="0" w:leftChars="0"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2"/>
          <w:sz w:val="32"/>
          <w:szCs w:val="32"/>
          <w:lang w:val="en-US" w:eastAsia="zh-CN" w:bidi="ar-SA"/>
        </w:rPr>
        <w:t>《检测报告》（编号为YS230301CY001）及其相关材料</w:t>
      </w:r>
      <w:r>
        <w:rPr>
          <w:rFonts w:hint="eastAsia" w:ascii="仿宋_GB2312" w:hAnsi="仿宋_GB2312" w:eastAsia="仿宋_GB2312" w:cs="仿宋_GB2312"/>
          <w:color w:val="212B36"/>
          <w:kern w:val="2"/>
          <w:sz w:val="32"/>
          <w:szCs w:val="32"/>
          <w:shd w:val="clear" w:color="auto" w:fill="FFFFFF"/>
          <w:lang w:val="en-US" w:eastAsia="zh-CN" w:bidi="ar-SA"/>
        </w:rPr>
        <w:t>等证据材料为证。</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我局已于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14:textFill>
            <w14:solidFill>
              <w14:schemeClr w14:val="tx1"/>
            </w14:solidFill>
          </w14:textFill>
        </w:rPr>
        <w:t>日告知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违法事实、处罚依据和拟作出的处罚决定，并明确告知</w:t>
      </w:r>
      <w:r>
        <w:rPr>
          <w:rFonts w:hint="eastAsia" w:ascii="仿宋_GB2312" w:hAnsi="仿宋_GB2312" w:eastAsia="仿宋_GB2312" w:cs="仿宋_GB2312"/>
          <w:color w:val="000000" w:themeColor="text1"/>
          <w:sz w:val="32"/>
          <w:szCs w:val="32"/>
          <w:lang w:eastAsia="zh-CN"/>
          <w14:textFill>
            <w14:solidFill>
              <w14:schemeClr w14:val="tx1"/>
            </w14:solidFill>
          </w14:textFill>
        </w:rPr>
        <w:t>你公司</w:t>
      </w:r>
      <w:r>
        <w:rPr>
          <w:rFonts w:hint="eastAsia" w:ascii="仿宋_GB2312" w:hAnsi="仿宋_GB2312" w:eastAsia="仿宋_GB2312" w:cs="仿宋_GB2312"/>
          <w:color w:val="000000" w:themeColor="text1"/>
          <w:sz w:val="32"/>
          <w:szCs w:val="32"/>
          <w14:textFill>
            <w14:solidFill>
              <w14:schemeClr w14:val="tx1"/>
            </w14:solidFill>
          </w14:textFill>
        </w:rPr>
        <w:t>有权提出陈述申辩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或听证申请</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auto"/>
          <w:sz w:val="32"/>
          <w:szCs w:val="32"/>
          <w:lang w:eastAsia="zh-CN"/>
        </w:rPr>
        <w:t>你公司未向我局提出陈述申辩</w:t>
      </w:r>
      <w:r>
        <w:rPr>
          <w:rFonts w:hint="eastAsia" w:ascii="仿宋_GB2312" w:hAnsi="仿宋_GB2312" w:eastAsia="仿宋_GB2312" w:cs="仿宋_GB2312"/>
          <w:color w:val="000000" w:themeColor="text1"/>
          <w:sz w:val="32"/>
          <w:szCs w:val="32"/>
          <w:lang w:eastAsia="zh-CN"/>
          <w14:textFill>
            <w14:solidFill>
              <w14:schemeClr w14:val="tx1"/>
            </w14:solidFill>
          </w14:textFill>
        </w:rPr>
        <w:t>。该事实有我局《中山市生态环境局行政处罚告知书》（中环罚告字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[2023]201</w:t>
      </w:r>
      <w:r>
        <w:rPr>
          <w:rFonts w:hint="default" w:ascii="仿宋_GB2312" w:hAnsi="仿宋_GB2312" w:eastAsia="仿宋_GB2312" w:cs="仿宋_GB2312"/>
          <w:color w:val="000000" w:themeColor="text1"/>
          <w:sz w:val="32"/>
          <w:szCs w:val="32"/>
          <w:lang w:val="en" w:eastAsia="zh-CN"/>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）及邮寄返单等材料为证。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经审查，</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以上行为是应受行政处罚的违法行为，</w:t>
      </w:r>
      <w:r>
        <w:rPr>
          <w:rFonts w:hint="eastAsia" w:ascii="仿宋_GB2312" w:hAnsi="仿宋_GB2312" w:eastAsia="仿宋_GB2312" w:cs="仿宋_GB2312"/>
          <w:color w:val="000000"/>
          <w:kern w:val="2"/>
          <w:sz w:val="32"/>
          <w:szCs w:val="32"/>
          <w:lang w:val="en-US" w:eastAsia="zh-CN" w:bidi="ar-SA"/>
        </w:rPr>
        <w:t>我局依据</w:t>
      </w:r>
      <w:r>
        <w:rPr>
          <w:rFonts w:hint="default" w:ascii="仿宋_GB2312" w:hAnsi="仿宋_GB2312" w:eastAsia="仿宋_GB2312" w:cs="仿宋_GB2312"/>
          <w:color w:val="000000"/>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广东省环境保护条例</w:t>
      </w:r>
      <w:r>
        <w:rPr>
          <w:rFonts w:hint="default" w:ascii="仿宋_GB2312" w:hAnsi="仿宋_GB2312" w:eastAsia="仿宋_GB2312" w:cs="仿宋_GB2312"/>
          <w:color w:val="000000"/>
          <w:kern w:val="2"/>
          <w:sz w:val="32"/>
          <w:szCs w:val="32"/>
          <w:lang w:val="en-US" w:eastAsia="zh-CN" w:bidi="ar-SA"/>
        </w:rPr>
        <w:t>》第</w:t>
      </w:r>
      <w:r>
        <w:rPr>
          <w:rFonts w:hint="eastAsia" w:ascii="仿宋_GB2312" w:hAnsi="仿宋_GB2312" w:eastAsia="仿宋_GB2312" w:cs="仿宋_GB2312"/>
          <w:color w:val="000000"/>
          <w:kern w:val="2"/>
          <w:sz w:val="32"/>
          <w:szCs w:val="32"/>
          <w:lang w:val="en-US" w:eastAsia="zh-CN" w:bidi="ar-SA"/>
        </w:rPr>
        <w:t>六十四</w:t>
      </w:r>
      <w:r>
        <w:rPr>
          <w:rFonts w:hint="default" w:ascii="仿宋_GB2312" w:hAnsi="仿宋_GB2312" w:eastAsia="仿宋_GB2312" w:cs="仿宋_GB2312"/>
          <w:color w:val="000000"/>
          <w:kern w:val="2"/>
          <w:sz w:val="32"/>
          <w:szCs w:val="32"/>
          <w:lang w:val="en-US" w:eastAsia="zh-CN" w:bidi="ar-SA"/>
        </w:rPr>
        <w:t>条第</w:t>
      </w:r>
      <w:r>
        <w:rPr>
          <w:rFonts w:hint="eastAsia" w:ascii="仿宋_GB2312" w:hAnsi="仿宋_GB2312" w:eastAsia="仿宋_GB2312" w:cs="仿宋_GB2312"/>
          <w:color w:val="000000"/>
          <w:kern w:val="2"/>
          <w:sz w:val="32"/>
          <w:szCs w:val="32"/>
          <w:lang w:val="en-US" w:eastAsia="zh-CN" w:bidi="ar-SA"/>
        </w:rPr>
        <w:t>二</w:t>
      </w:r>
      <w:r>
        <w:rPr>
          <w:rFonts w:hint="default" w:ascii="仿宋_GB2312" w:hAnsi="仿宋_GB2312" w:eastAsia="仿宋_GB2312" w:cs="仿宋_GB2312"/>
          <w:color w:val="000000"/>
          <w:kern w:val="2"/>
          <w:sz w:val="32"/>
          <w:szCs w:val="32"/>
          <w:lang w:val="en-US" w:eastAsia="zh-CN" w:bidi="ar-SA"/>
        </w:rPr>
        <w:t>项</w:t>
      </w:r>
      <w:r>
        <w:rPr>
          <w:rFonts w:hint="eastAsia" w:ascii="仿宋_GB2312" w:hAnsi="仿宋_GB2312" w:eastAsia="仿宋_GB2312" w:cs="仿宋_GB2312"/>
          <w:color w:val="000000"/>
          <w:sz w:val="32"/>
          <w:szCs w:val="32"/>
          <w:lang w:val="en-US" w:eastAsia="zh-CN"/>
        </w:rPr>
        <w:t>规定，根据你公司违法行为的事实、性质、情节、社会危害程度和相关证据，</w:t>
      </w:r>
      <w:r>
        <w:rPr>
          <w:rFonts w:hint="eastAsia" w:ascii="仿宋_GB2312" w:hAnsi="仿宋_GB2312" w:eastAsia="仿宋_GB2312" w:cs="仿宋_GB2312"/>
          <w:color w:val="000000"/>
          <w:kern w:val="2"/>
          <w:sz w:val="32"/>
          <w:szCs w:val="32"/>
          <w:lang w:val="en-US" w:eastAsia="zh-CN" w:bidi="ar-SA"/>
        </w:rPr>
        <w:t>并对照《中山市生态环境领域行政处罚自由裁量表》第二章第二十四条裁量标准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你公司</w:t>
      </w:r>
      <w:r>
        <w:rPr>
          <w:rFonts w:hint="eastAsia" w:ascii="仿宋_GB2312" w:hAnsi="仿宋_GB2312" w:eastAsia="仿宋_GB2312" w:cs="仿宋_GB2312"/>
          <w:color w:val="auto"/>
          <w:sz w:val="32"/>
          <w:szCs w:val="32"/>
        </w:rPr>
        <w:t>处罚款人民币</w:t>
      </w:r>
      <w:r>
        <w:rPr>
          <w:rFonts w:hint="eastAsia" w:ascii="仿宋_GB2312" w:hAnsi="仿宋_GB2312" w:eastAsia="仿宋_GB2312" w:cs="仿宋_GB2312"/>
          <w:color w:val="000000"/>
          <w:kern w:val="2"/>
          <w:sz w:val="32"/>
          <w:szCs w:val="32"/>
          <w:lang w:val="en-US" w:eastAsia="zh-CN" w:bidi="ar-SA"/>
        </w:rPr>
        <w:t>三万元</w:t>
      </w:r>
      <w:bookmarkStart w:id="0" w:name="_GoBack"/>
      <w:bookmarkEnd w:id="0"/>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2"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w:t>
      </w:r>
      <w:r>
        <w:rPr>
          <w:rFonts w:hint="eastAsia" w:ascii="仿宋_GB2312" w:hAnsi="仿宋_GB2312" w:eastAsia="仿宋_GB2312" w:cs="仿宋_GB2312"/>
          <w:b/>
          <w:color w:val="000000"/>
          <w:sz w:val="32"/>
          <w:szCs w:val="32"/>
          <w:lang w:eastAsia="zh-CN"/>
        </w:rPr>
        <w:t>七十二</w:t>
      </w:r>
      <w:r>
        <w:rPr>
          <w:rFonts w:hint="eastAsia" w:ascii="仿宋_GB2312" w:hAnsi="仿宋_GB2312" w:eastAsia="仿宋_GB2312" w:cs="仿宋_GB2312"/>
          <w:b/>
          <w:color w:val="000000"/>
          <w:sz w:val="32"/>
          <w:szCs w:val="32"/>
        </w:rPr>
        <w:t>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如对上述决定不服，可在收到本处罚决定书之日起六十日内向中山市</w:t>
      </w:r>
      <w:r>
        <w:rPr>
          <w:rFonts w:hint="eastAsia" w:ascii="仿宋_GB2312" w:hAnsi="仿宋_GB2312" w:eastAsia="仿宋_GB2312" w:cs="仿宋_GB2312"/>
          <w:color w:val="000000"/>
          <w:sz w:val="32"/>
          <w:szCs w:val="32"/>
          <w:lang w:eastAsia="zh-CN"/>
        </w:rPr>
        <w:t>人民政府</w:t>
      </w:r>
      <w:r>
        <w:rPr>
          <w:rFonts w:hint="eastAsia" w:ascii="仿宋_GB2312" w:hAnsi="仿宋_GB2312" w:eastAsia="仿宋_GB2312" w:cs="仿宋_GB2312"/>
          <w:color w:val="000000"/>
          <w:sz w:val="32"/>
          <w:szCs w:val="32"/>
        </w:rPr>
        <w:t>行政复议</w:t>
      </w:r>
      <w:r>
        <w:rPr>
          <w:rFonts w:hint="eastAsia" w:ascii="仿宋_GB2312" w:hAnsi="仿宋_GB2312" w:eastAsia="仿宋_GB2312" w:cs="仿宋_GB2312"/>
          <w:color w:val="000000"/>
          <w:sz w:val="32"/>
          <w:szCs w:val="32"/>
          <w:lang w:eastAsia="zh-CN"/>
        </w:rPr>
        <w:t>办公室（中山市司法局）</w:t>
      </w:r>
      <w:r>
        <w:rPr>
          <w:rFonts w:hint="eastAsia" w:ascii="仿宋_GB2312" w:hAnsi="仿宋_GB2312" w:eastAsia="仿宋_GB2312" w:cs="仿宋_GB2312"/>
          <w:color w:val="000000"/>
          <w:sz w:val="32"/>
          <w:szCs w:val="32"/>
        </w:rPr>
        <w:t>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rPr>
        <w:t>202</w:t>
      </w:r>
      <w:r>
        <w:rPr>
          <w:rFonts w:hint="eastAsia" w:ascii="仿宋_GB2312" w:hAnsi="宋体" w:eastAsia="仿宋_GB2312"/>
          <w:color w:val="auto"/>
          <w:sz w:val="32"/>
          <w:szCs w:val="32"/>
          <w:lang w:val="en-US" w:eastAsia="zh-CN"/>
        </w:rPr>
        <w:t>3</w:t>
      </w:r>
      <w:r>
        <w:rPr>
          <w:rFonts w:hint="eastAsia" w:ascii="仿宋_GB2312" w:hAnsi="宋体" w:eastAsia="仿宋_GB2312"/>
          <w:color w:val="auto"/>
          <w:sz w:val="32"/>
          <w:szCs w:val="32"/>
        </w:rPr>
        <w:t>年</w:t>
      </w:r>
      <w:r>
        <w:rPr>
          <w:rFonts w:hint="eastAsia" w:ascii="仿宋_GB2312" w:hAnsi="宋体" w:eastAsia="仿宋_GB2312"/>
          <w:color w:val="auto"/>
          <w:sz w:val="32"/>
          <w:szCs w:val="32"/>
          <w:lang w:val="en-US" w:eastAsia="zh-CN"/>
        </w:rPr>
        <w:t>8</w:t>
      </w:r>
      <w:r>
        <w:rPr>
          <w:rFonts w:hint="eastAsia" w:ascii="仿宋_GB2312" w:hAnsi="宋体" w:eastAsia="仿宋_GB2312"/>
          <w:color w:val="auto"/>
          <w:sz w:val="32"/>
          <w:szCs w:val="32"/>
        </w:rPr>
        <w:t>月</w:t>
      </w:r>
      <w:r>
        <w:rPr>
          <w:rFonts w:hint="eastAsia" w:ascii="仿宋_GB2312" w:hAnsi="宋体" w:eastAsia="仿宋_GB2312"/>
          <w:color w:val="auto"/>
          <w:sz w:val="32"/>
          <w:szCs w:val="32"/>
          <w:lang w:val="en-US" w:eastAsia="zh-CN"/>
        </w:rPr>
        <w:t>31日</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043DA"/>
    <w:rsid w:val="224E1DD2"/>
    <w:rsid w:val="26CC8D5D"/>
    <w:rsid w:val="319624AE"/>
    <w:rsid w:val="32662CCF"/>
    <w:rsid w:val="32ABB98C"/>
    <w:rsid w:val="3BD62C0E"/>
    <w:rsid w:val="4C24147D"/>
    <w:rsid w:val="54BC5FF6"/>
    <w:rsid w:val="5693C8CA"/>
    <w:rsid w:val="59A06716"/>
    <w:rsid w:val="59F043DA"/>
    <w:rsid w:val="5ACD514B"/>
    <w:rsid w:val="5F7FDD9E"/>
    <w:rsid w:val="61B54FC3"/>
    <w:rsid w:val="6B8E1F8B"/>
    <w:rsid w:val="6F1434F6"/>
    <w:rsid w:val="73AB2BD5"/>
    <w:rsid w:val="7BB757F8"/>
    <w:rsid w:val="7EF7DAE3"/>
    <w:rsid w:val="7EFF0553"/>
    <w:rsid w:val="7FEE7A53"/>
    <w:rsid w:val="AF17A43C"/>
    <w:rsid w:val="DE7EACE1"/>
    <w:rsid w:val="F47D270E"/>
    <w:rsid w:val="FB65418C"/>
    <w:rsid w:val="FBBE6F0A"/>
    <w:rsid w:val="FE76D3AA"/>
    <w:rsid w:val="FFFB0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ody Text Indent"/>
    <w:basedOn w:val="1"/>
    <w:qFormat/>
    <w:uiPriority w:val="0"/>
    <w:pPr>
      <w:ind w:firstLine="570"/>
    </w:pPr>
    <w:rPr>
      <w:sz w:val="2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2022-09-08T08:35:00Z</dcterms:created>
  <dc:creator>WPS_1561811017</dc:creator>
  <cp:lastModifiedBy>user</cp:lastModifiedBy>
  <cp:lastPrinted>2023-06-13T03:00:00Z</cp:lastPrinted>
  <dcterms:modified xsi:type="dcterms:W3CDTF">2023-08-31T10:24:05Z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2C542E272A604A1BA5912113C9F4335B</vt:lpwstr>
  </property>
</Properties>
</file>