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2" w:firstLineChars="150"/>
        <w:rPr>
          <w:rFonts w:hint="default" w:ascii="Nimbus Roman" w:hAnsi="Nimbus Roman" w:eastAsia="楷体_GB2312" w:cs="Nimbus Roman"/>
          <w:b/>
          <w:sz w:val="48"/>
          <w:lang w:eastAsia="zh-CN"/>
        </w:rPr>
      </w:pPr>
    </w:p>
    <w:p>
      <w:pPr>
        <w:pStyle w:val="2"/>
        <w:rPr>
          <w:rFonts w:hint="default" w:ascii="Nimbus Roman" w:hAnsi="Nimbus Roman" w:cs="Nimbus Roman"/>
          <w:lang w:eastAsia="zh-CN"/>
        </w:rPr>
      </w:pPr>
    </w:p>
    <w:p>
      <w:pPr>
        <w:spacing w:line="580" w:lineRule="exact"/>
        <w:ind w:left="0" w:leftChars="0" w:firstLine="0" w:firstLineChars="0"/>
        <w:jc w:val="right"/>
        <w:rPr>
          <w:rFonts w:hint="default" w:ascii="Nimbus Roman" w:hAnsi="Nimbus Roman" w:eastAsia="仿宋_GB2312" w:cs="Nimbus Roman"/>
          <w:color w:val="auto"/>
          <w:sz w:val="32"/>
          <w:szCs w:val="32"/>
          <w:highlight w:val="none"/>
        </w:rPr>
      </w:pPr>
      <w:r>
        <w:rPr>
          <w:rFonts w:hint="default" w:ascii="Nimbus Roman" w:hAnsi="Nimbus Roman" w:eastAsia="仿宋_GB2312" w:cs="Nimbus Roman"/>
          <w:sz w:val="32"/>
          <w:szCs w:val="32"/>
          <w:highlight w:val="none"/>
        </w:rPr>
        <w:t>中环罚字〔202</w:t>
      </w:r>
      <w:r>
        <w:rPr>
          <w:rFonts w:hint="default" w:ascii="Nimbus Roman" w:hAnsi="Nimbus Roman" w:eastAsia="仿宋_GB2312" w:cs="Nimbus Roman"/>
          <w:sz w:val="32"/>
          <w:szCs w:val="32"/>
          <w:highlight w:val="none"/>
          <w:lang w:val="en-US" w:eastAsia="zh-CN"/>
        </w:rPr>
        <w:t>4</w:t>
      </w:r>
      <w:r>
        <w:rPr>
          <w:rFonts w:hint="default" w:ascii="Nimbus Roman" w:hAnsi="Nimbus Roman" w:eastAsia="仿宋_GB2312" w:cs="Nimbus Roman"/>
          <w:sz w:val="32"/>
          <w:szCs w:val="32"/>
          <w:highlight w:val="none"/>
        </w:rPr>
        <w:t>〕</w:t>
      </w:r>
      <w:r>
        <w:rPr>
          <w:rFonts w:hint="default" w:ascii="Nimbus Roman" w:hAnsi="Nimbus Roman" w:eastAsia="仿宋_GB2312" w:cs="Nimbus Roman"/>
          <w:color w:val="auto"/>
          <w:sz w:val="32"/>
          <w:szCs w:val="32"/>
          <w:highlight w:val="none"/>
          <w:lang w:val="en-US" w:eastAsia="zh-CN"/>
        </w:rPr>
        <w:t>204</w:t>
      </w:r>
      <w:r>
        <w:rPr>
          <w:rFonts w:hint="eastAsia" w:ascii="Nimbus Roman" w:hAnsi="Nimbus Roman" w:eastAsia="仿宋_GB2312" w:cs="Nimbus Roman"/>
          <w:color w:val="auto"/>
          <w:sz w:val="32"/>
          <w:szCs w:val="32"/>
          <w:highlight w:val="none"/>
          <w:lang w:val="en-US" w:eastAsia="zh-CN"/>
        </w:rPr>
        <w:t>5</w:t>
      </w:r>
      <w:r>
        <w:rPr>
          <w:rFonts w:hint="default" w:ascii="Nimbus Roman" w:hAnsi="Nimbus Roman" w:eastAsia="仿宋_GB2312" w:cs="Nimbus Roman"/>
          <w:color w:val="auto"/>
          <w:sz w:val="32"/>
          <w:szCs w:val="32"/>
          <w:highlight w:val="none"/>
        </w:rPr>
        <w:t>号</w:t>
      </w:r>
    </w:p>
    <w:p>
      <w:pPr>
        <w:spacing w:line="580" w:lineRule="exact"/>
        <w:ind w:firstLine="722" w:firstLineChars="150"/>
        <w:rPr>
          <w:rFonts w:hint="default" w:ascii="Nimbus Roman" w:hAnsi="Nimbus Roman" w:eastAsia="楷体_GB2312" w:cs="Nimbus Roman"/>
          <w:b/>
          <w:sz w:val="48"/>
        </w:rPr>
      </w:pPr>
    </w:p>
    <w:p>
      <w:pPr>
        <w:spacing w:line="580" w:lineRule="exact"/>
        <w:jc w:val="center"/>
        <w:rPr>
          <w:rFonts w:hint="default" w:ascii="Nimbus Roman" w:hAnsi="Nimbus Roman" w:cs="Nimbus Roman"/>
          <w:b w:val="0"/>
          <w:bCs/>
          <w:sz w:val="44"/>
          <w:szCs w:val="44"/>
        </w:rPr>
      </w:pPr>
      <w:r>
        <w:rPr>
          <w:rFonts w:hint="default" w:ascii="Nimbus Roman" w:hAnsi="Nimbus Roman" w:eastAsia="方正小标宋_GBK" w:cs="Nimbus Roman"/>
          <w:b w:val="0"/>
          <w:bCs/>
          <w:sz w:val="44"/>
          <w:szCs w:val="44"/>
        </w:rPr>
        <w:t>中山市生态环境局行政处罚</w:t>
      </w:r>
      <w:r>
        <w:rPr>
          <w:rFonts w:hint="default" w:ascii="Nimbus Roman" w:hAnsi="Nimbus Roman" w:eastAsia="方正小标宋_GBK" w:cs="Nimbus Roman"/>
          <w:b w:val="0"/>
          <w:bCs/>
          <w:sz w:val="44"/>
          <w:szCs w:val="44"/>
          <w:lang w:eastAsia="zh-CN"/>
        </w:rPr>
        <w:t>决定</w:t>
      </w:r>
      <w:r>
        <w:rPr>
          <w:rFonts w:hint="default" w:ascii="Nimbus Roman" w:hAnsi="Nimbus Roman" w:eastAsia="方正小标宋_GBK" w:cs="Nimbus Roman"/>
          <w:b w:val="0"/>
          <w:bCs/>
          <w:sz w:val="44"/>
          <w:szCs w:val="44"/>
        </w:rPr>
        <w:t>书</w:t>
      </w:r>
    </w:p>
    <w:p>
      <w:pPr>
        <w:pStyle w:val="3"/>
        <w:spacing w:line="580" w:lineRule="exact"/>
        <w:ind w:firstLine="649" w:firstLineChars="203"/>
        <w:rPr>
          <w:rFonts w:hint="default" w:ascii="Nimbus Roman" w:hAnsi="Nimbus Roman" w:eastAsia="仿宋_GB2312" w:cs="Nimbus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当事人：中山市利鸿达服装洗水有限公司</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住所：广东省中山市大涌镇环镇路石井工业区</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法定代表人：林杏华</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统一社会信用代码：91442000559112644X</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lang w:val="en-US" w:eastAsia="zh-CN"/>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经我局调查核实，中山市利鸿达服装洗水有限公司</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（以下简称为“你司”）实施了以下环境违法行为：</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2024年8月7日，我局执法人员通过调阅中山市利鸿达服装洗水有限公司2022年1月至2024年7月固体废物台账资料，发现</w:t>
      </w:r>
      <w:r>
        <w:rPr>
          <w:rFonts w:hint="eastAsia" w:ascii="Nimbus Roman" w:hAnsi="Nimbus Roman" w:eastAsia="仿宋_GB2312" w:cs="Nimbus Roman"/>
          <w:color w:val="000000"/>
          <w:kern w:val="2"/>
          <w:sz w:val="32"/>
          <w:szCs w:val="32"/>
          <w:lang w:val="en-US" w:eastAsia="zh-CN" w:bidi="ar-SA"/>
        </w:rPr>
        <w:t>你司</w:t>
      </w:r>
      <w:r>
        <w:rPr>
          <w:rFonts w:hint="default" w:ascii="Nimbus Roman" w:hAnsi="Nimbus Roman" w:eastAsia="仿宋_GB2312" w:cs="Nimbus Roman"/>
          <w:color w:val="000000"/>
          <w:kern w:val="2"/>
          <w:sz w:val="32"/>
          <w:szCs w:val="32"/>
          <w:lang w:val="en-US" w:eastAsia="zh-CN" w:bidi="ar-SA"/>
        </w:rPr>
        <w:t>的部分台账资料只有洗水沙、锅炉渣以及布毛布碎等一般固体废物产生量、转移量以及转移处置等相关信息，缺少贮存量相关信息；通过调阅</w:t>
      </w:r>
      <w:r>
        <w:rPr>
          <w:rFonts w:hint="eastAsia" w:ascii="Nimbus Roman" w:hAnsi="Nimbus Roman" w:eastAsia="仿宋_GB2312" w:cs="Nimbus Roman"/>
          <w:color w:val="000000"/>
          <w:kern w:val="2"/>
          <w:sz w:val="32"/>
          <w:szCs w:val="32"/>
          <w:lang w:val="en-US" w:eastAsia="zh-CN" w:bidi="ar-SA"/>
        </w:rPr>
        <w:t>你司</w:t>
      </w:r>
      <w:r>
        <w:rPr>
          <w:rFonts w:hint="default" w:ascii="Nimbus Roman" w:hAnsi="Nimbus Roman" w:eastAsia="仿宋_GB2312" w:cs="Nimbus Roman"/>
          <w:color w:val="000000"/>
          <w:kern w:val="2"/>
          <w:sz w:val="32"/>
          <w:szCs w:val="32"/>
          <w:lang w:val="en-US" w:eastAsia="zh-CN" w:bidi="ar-SA"/>
        </w:rPr>
        <w:t>2023年固体废物总账发现2023年1月至12月洗水沙、污泥有产生量和转移量、而锅炉渣有产生量，但是转移量为0；通过调阅2024年1月</w:t>
      </w:r>
      <w:r>
        <w:rPr>
          <w:rFonts w:hint="eastAsia" w:ascii="Nimbus Roman" w:hAnsi="Nimbus Roman" w:eastAsia="仿宋_GB2312" w:cs="Nimbus Roman"/>
          <w:color w:val="000000"/>
          <w:kern w:val="2"/>
          <w:sz w:val="32"/>
          <w:szCs w:val="32"/>
          <w:lang w:val="en-US" w:eastAsia="zh-CN" w:bidi="ar-SA"/>
        </w:rPr>
        <w:t>—</w:t>
      </w:r>
      <w:r>
        <w:rPr>
          <w:rFonts w:hint="default" w:ascii="Nimbus Roman" w:hAnsi="Nimbus Roman" w:eastAsia="仿宋_GB2312" w:cs="Nimbus Roman"/>
          <w:color w:val="000000"/>
          <w:kern w:val="2"/>
          <w:sz w:val="32"/>
          <w:szCs w:val="32"/>
          <w:lang w:val="en-US" w:eastAsia="zh-CN" w:bidi="ar-SA"/>
        </w:rPr>
        <w:t>4月固体废物台账资料，发现只有洗水沙、锅炉渣、布毛布碎等一般固体废物产生量和转移量，没有记录污泥产生量和转移量等相关信息。通过询问</w:t>
      </w:r>
      <w:r>
        <w:rPr>
          <w:rFonts w:hint="eastAsia" w:ascii="Nimbus Roman" w:hAnsi="Nimbus Roman" w:eastAsia="仿宋_GB2312" w:cs="Nimbus Roman"/>
          <w:color w:val="000000"/>
          <w:kern w:val="2"/>
          <w:sz w:val="32"/>
          <w:szCs w:val="32"/>
          <w:lang w:val="en-US" w:eastAsia="zh-CN" w:bidi="ar-SA"/>
        </w:rPr>
        <w:t>你司</w:t>
      </w:r>
      <w:r>
        <w:rPr>
          <w:rFonts w:hint="default" w:ascii="Nimbus Roman" w:hAnsi="Nimbus Roman" w:eastAsia="仿宋_GB2312" w:cs="Nimbus Roman"/>
          <w:color w:val="000000"/>
          <w:kern w:val="2"/>
          <w:sz w:val="32"/>
          <w:szCs w:val="32"/>
          <w:lang w:val="en-US" w:eastAsia="zh-CN" w:bidi="ar-SA"/>
        </w:rPr>
        <w:t>法人代表林杏华，</w:t>
      </w:r>
      <w:r>
        <w:rPr>
          <w:rFonts w:hint="eastAsia" w:ascii="Nimbus Roman" w:hAnsi="Nimbus Roman" w:eastAsia="仿宋_GB2312" w:cs="Nimbus Roman"/>
          <w:color w:val="000000"/>
          <w:kern w:val="2"/>
          <w:sz w:val="32"/>
          <w:szCs w:val="32"/>
          <w:lang w:val="en-US" w:eastAsia="zh-CN" w:bidi="ar-SA"/>
        </w:rPr>
        <w:t>你司</w:t>
      </w:r>
      <w:r>
        <w:rPr>
          <w:rFonts w:hint="default" w:ascii="Nimbus Roman" w:hAnsi="Nimbus Roman" w:eastAsia="仿宋_GB2312" w:cs="Nimbus Roman"/>
          <w:color w:val="000000"/>
          <w:kern w:val="2"/>
          <w:sz w:val="32"/>
          <w:szCs w:val="32"/>
          <w:lang w:val="en-US" w:eastAsia="zh-CN" w:bidi="ar-SA"/>
        </w:rPr>
        <w:t>固体废物台账中关于洗水砂、锅炉渣、污泥等产生量以及存量数据通过估算得来的。</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上述行为违反了《中华人民共和国固体废物污染环境防治法》第三十六条</w:t>
      </w:r>
      <w:r>
        <w:rPr>
          <w:rFonts w:hint="eastAsia" w:ascii="Nimbus Roman" w:hAnsi="Nimbus Roman" w:eastAsia="仿宋_GB2312" w:cs="Nimbus Roman"/>
          <w:color w:val="000000"/>
          <w:kern w:val="2"/>
          <w:sz w:val="32"/>
          <w:szCs w:val="32"/>
          <w:lang w:val="en-US" w:eastAsia="zh-CN" w:bidi="ar-SA"/>
        </w:rPr>
        <w:t>“</w:t>
      </w:r>
      <w:r>
        <w:rPr>
          <w:rFonts w:hint="default" w:ascii="Nimbus Roman" w:hAnsi="Nimbus Roman" w:eastAsia="仿宋_GB2312" w:cs="Nimbus Roman"/>
          <w:color w:val="000000"/>
          <w:kern w:val="2"/>
          <w:sz w:val="32"/>
          <w:szCs w:val="32"/>
          <w:lang w:val="en-US" w:eastAsia="zh-CN" w:bidi="ar-SA"/>
        </w:rPr>
        <w:t>未如实记录产生工业固体废物的种类、数量、流向、贮存、利用、处置等信息</w:t>
      </w:r>
      <w:r>
        <w:rPr>
          <w:rFonts w:hint="eastAsia" w:ascii="Nimbus Roman" w:hAnsi="Nimbus Roman" w:eastAsia="仿宋_GB2312" w:cs="Nimbus Roman"/>
          <w:color w:val="000000"/>
          <w:kern w:val="2"/>
          <w:sz w:val="32"/>
          <w:szCs w:val="32"/>
          <w:lang w:val="en-US" w:eastAsia="zh-CN" w:bidi="ar-SA"/>
        </w:rPr>
        <w:t>”</w:t>
      </w:r>
      <w:r>
        <w:rPr>
          <w:rFonts w:hint="default" w:ascii="Nimbus Roman" w:hAnsi="Nimbus Roman" w:eastAsia="仿宋_GB2312" w:cs="Nimbus Roman"/>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以上行为有下列</w:t>
      </w:r>
      <w:r>
        <w:rPr>
          <w:rFonts w:hint="default" w:ascii="Nimbus Roman" w:hAnsi="Nimbus Roman" w:eastAsia="仿宋_GB2312" w:cs="Nimbus Roman"/>
          <w:color w:val="auto"/>
          <w:sz w:val="32"/>
          <w:szCs w:val="32"/>
        </w:rPr>
        <w:t>证据</w:t>
      </w:r>
      <w:r>
        <w:rPr>
          <w:rFonts w:hint="default" w:ascii="Nimbus Roman" w:hAnsi="Nimbus Roman" w:eastAsia="仿宋_GB2312" w:cs="Nimbus Roman"/>
          <w:color w:val="000000"/>
          <w:sz w:val="32"/>
          <w:szCs w:val="32"/>
        </w:rPr>
        <w:t>可以认定：</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default" w:ascii="Nimbus Roman" w:hAnsi="Nimbus Roman" w:eastAsia="仿宋_GB2312" w:cs="Nimbus Roman"/>
          <w:color w:val="000000"/>
          <w:kern w:val="2"/>
          <w:sz w:val="32"/>
          <w:szCs w:val="32"/>
          <w:lang w:val="en-US" w:eastAsia="zh-CN" w:bidi="ar-SA"/>
        </w:rPr>
        <w:t>执法人员于2024年</w:t>
      </w:r>
      <w:r>
        <w:rPr>
          <w:rFonts w:hint="eastAsia" w:ascii="Nimbus Roman" w:hAnsi="Nimbus Roman" w:eastAsia="仿宋_GB2312" w:cs="Nimbus Roman"/>
          <w:color w:val="000000"/>
          <w:kern w:val="2"/>
          <w:sz w:val="32"/>
          <w:szCs w:val="32"/>
          <w:lang w:val="en-US" w:eastAsia="zh-CN" w:bidi="ar-SA"/>
        </w:rPr>
        <w:t>8</w:t>
      </w:r>
      <w:r>
        <w:rPr>
          <w:rFonts w:hint="default" w:ascii="Nimbus Roman" w:hAnsi="Nimbus Roman" w:eastAsia="仿宋_GB2312" w:cs="Nimbus Roman"/>
          <w:color w:val="000000"/>
          <w:kern w:val="2"/>
          <w:sz w:val="32"/>
          <w:szCs w:val="32"/>
          <w:lang w:val="en-US" w:eastAsia="zh-CN" w:bidi="ar-SA"/>
        </w:rPr>
        <w:t>月</w:t>
      </w:r>
      <w:r>
        <w:rPr>
          <w:rFonts w:hint="eastAsia" w:ascii="Nimbus Roman" w:hAnsi="Nimbus Roman" w:eastAsia="仿宋_GB2312" w:cs="Nimbus Roman"/>
          <w:color w:val="000000"/>
          <w:kern w:val="2"/>
          <w:sz w:val="32"/>
          <w:szCs w:val="32"/>
          <w:lang w:val="en-US" w:eastAsia="zh-CN" w:bidi="ar-SA"/>
        </w:rPr>
        <w:t>7</w:t>
      </w:r>
      <w:r>
        <w:rPr>
          <w:rFonts w:hint="default" w:ascii="Nimbus Roman" w:hAnsi="Nimbus Roman" w:eastAsia="仿宋_GB2312" w:cs="Nimbus Roman"/>
          <w:color w:val="000000"/>
          <w:kern w:val="2"/>
          <w:sz w:val="32"/>
          <w:szCs w:val="32"/>
          <w:lang w:val="en-US" w:eastAsia="zh-CN" w:bidi="ar-SA"/>
        </w:rPr>
        <w:t>日</w:t>
      </w:r>
      <w:r>
        <w:rPr>
          <w:rFonts w:hint="eastAsia" w:ascii="Nimbus Roman" w:hAnsi="Nimbus Roman" w:eastAsia="仿宋_GB2312" w:cs="Nimbus Roman"/>
          <w:color w:val="000000"/>
          <w:kern w:val="2"/>
          <w:sz w:val="32"/>
          <w:szCs w:val="32"/>
          <w:lang w:val="en-US" w:eastAsia="zh-CN" w:bidi="ar-SA"/>
        </w:rPr>
        <w:t>、</w:t>
      </w:r>
      <w:r>
        <w:rPr>
          <w:rFonts w:hint="default" w:ascii="Nimbus Roman" w:hAnsi="Nimbus Roman" w:eastAsia="仿宋_GB2312" w:cs="Nimbus Roman"/>
          <w:color w:val="000000"/>
          <w:kern w:val="2"/>
          <w:sz w:val="32"/>
          <w:szCs w:val="32"/>
          <w:lang w:val="en-US" w:eastAsia="zh-CN" w:bidi="ar-SA"/>
        </w:rPr>
        <w:t>2024年</w:t>
      </w:r>
      <w:r>
        <w:rPr>
          <w:rFonts w:hint="eastAsia" w:ascii="Nimbus Roman" w:hAnsi="Nimbus Roman" w:eastAsia="仿宋_GB2312" w:cs="Nimbus Roman"/>
          <w:color w:val="000000"/>
          <w:kern w:val="2"/>
          <w:sz w:val="32"/>
          <w:szCs w:val="32"/>
          <w:lang w:val="en-US" w:eastAsia="zh-CN" w:bidi="ar-SA"/>
        </w:rPr>
        <w:t>8</w:t>
      </w:r>
      <w:r>
        <w:rPr>
          <w:rFonts w:hint="default" w:ascii="Nimbus Roman" w:hAnsi="Nimbus Roman" w:eastAsia="仿宋_GB2312" w:cs="Nimbus Roman"/>
          <w:color w:val="000000"/>
          <w:kern w:val="2"/>
          <w:sz w:val="32"/>
          <w:szCs w:val="32"/>
          <w:lang w:val="en-US" w:eastAsia="zh-CN" w:bidi="ar-SA"/>
        </w:rPr>
        <w:t>月</w:t>
      </w:r>
      <w:r>
        <w:rPr>
          <w:rFonts w:hint="eastAsia" w:ascii="Nimbus Roman" w:hAnsi="Nimbus Roman" w:eastAsia="仿宋_GB2312" w:cs="Nimbus Roman"/>
          <w:color w:val="000000"/>
          <w:kern w:val="2"/>
          <w:sz w:val="32"/>
          <w:szCs w:val="32"/>
          <w:lang w:val="en-US" w:eastAsia="zh-CN" w:bidi="ar-SA"/>
        </w:rPr>
        <w:t>20</w:t>
      </w:r>
      <w:r>
        <w:rPr>
          <w:rFonts w:hint="default" w:ascii="Nimbus Roman" w:hAnsi="Nimbus Roman" w:eastAsia="仿宋_GB2312" w:cs="Nimbus Roman"/>
          <w:color w:val="000000"/>
          <w:kern w:val="2"/>
          <w:sz w:val="32"/>
          <w:szCs w:val="32"/>
          <w:lang w:val="en-US" w:eastAsia="zh-CN" w:bidi="ar-SA"/>
        </w:rPr>
        <w:t>日</w:t>
      </w:r>
      <w:r>
        <w:rPr>
          <w:rFonts w:hint="eastAsia" w:ascii="Nimbus Roman" w:hAnsi="Nimbus Roman" w:eastAsia="仿宋_GB2312" w:cs="Nimbus Roman"/>
          <w:color w:val="000000"/>
          <w:kern w:val="2"/>
          <w:sz w:val="32"/>
          <w:szCs w:val="32"/>
          <w:lang w:val="en-US" w:eastAsia="zh-CN" w:bidi="ar-SA"/>
        </w:rPr>
        <w:t>分别制作的</w:t>
      </w:r>
      <w:r>
        <w:rPr>
          <w:rFonts w:hint="default" w:ascii="Nimbus Roman" w:hAnsi="Nimbus Roman" w:eastAsia="仿宋_GB2312" w:cs="Nimbus Roman"/>
          <w:color w:val="000000"/>
          <w:kern w:val="2"/>
          <w:sz w:val="32"/>
          <w:szCs w:val="32"/>
          <w:lang w:val="en-US" w:eastAsia="zh-CN" w:bidi="ar-SA"/>
        </w:rPr>
        <w:t>《中山市生态环境局现场检查</w:t>
      </w:r>
      <w:r>
        <w:rPr>
          <w:rFonts w:hint="eastAsia" w:ascii="Nimbus Roman" w:hAnsi="Nimbus Roman" w:eastAsia="仿宋_GB2312" w:cs="Nimbus Roman"/>
          <w:color w:val="000000"/>
          <w:kern w:val="2"/>
          <w:sz w:val="32"/>
          <w:szCs w:val="32"/>
          <w:lang w:val="en-US" w:eastAsia="zh-CN" w:bidi="ar-SA"/>
        </w:rPr>
        <w:t>（勘察）</w:t>
      </w:r>
      <w:r>
        <w:rPr>
          <w:rFonts w:hint="default" w:ascii="Nimbus Roman" w:hAnsi="Nimbus Roman" w:eastAsia="仿宋_GB2312" w:cs="Nimbus Roman"/>
          <w:color w:val="000000"/>
          <w:kern w:val="2"/>
          <w:sz w:val="32"/>
          <w:szCs w:val="32"/>
          <w:lang w:val="en-US" w:eastAsia="zh-CN" w:bidi="ar-SA"/>
        </w:rPr>
        <w:t>笔录》；</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default" w:ascii="Nimbus Roman" w:hAnsi="Nimbus Roman" w:eastAsia="仿宋_GB2312" w:cs="Nimbus Roman"/>
          <w:color w:val="000000"/>
          <w:kern w:val="2"/>
          <w:sz w:val="32"/>
          <w:szCs w:val="32"/>
          <w:lang w:val="en-US" w:eastAsia="zh-CN" w:bidi="ar-SA"/>
        </w:rPr>
        <w:t>2024年</w:t>
      </w:r>
      <w:r>
        <w:rPr>
          <w:rFonts w:hint="eastAsia" w:ascii="Nimbus Roman" w:hAnsi="Nimbus Roman" w:eastAsia="仿宋_GB2312" w:cs="Nimbus Roman"/>
          <w:color w:val="000000"/>
          <w:kern w:val="2"/>
          <w:sz w:val="32"/>
          <w:szCs w:val="32"/>
          <w:lang w:val="en-US" w:eastAsia="zh-CN" w:bidi="ar-SA"/>
        </w:rPr>
        <w:t>8</w:t>
      </w:r>
      <w:r>
        <w:rPr>
          <w:rFonts w:hint="default" w:ascii="Nimbus Roman" w:hAnsi="Nimbus Roman" w:eastAsia="仿宋_GB2312" w:cs="Nimbus Roman"/>
          <w:color w:val="000000"/>
          <w:kern w:val="2"/>
          <w:sz w:val="32"/>
          <w:szCs w:val="32"/>
          <w:lang w:val="en-US" w:eastAsia="zh-CN" w:bidi="ar-SA"/>
        </w:rPr>
        <w:t>月</w:t>
      </w:r>
      <w:r>
        <w:rPr>
          <w:rFonts w:hint="eastAsia" w:ascii="Nimbus Roman" w:hAnsi="Nimbus Roman" w:eastAsia="仿宋_GB2312" w:cs="Nimbus Roman"/>
          <w:color w:val="000000"/>
          <w:kern w:val="2"/>
          <w:sz w:val="32"/>
          <w:szCs w:val="32"/>
          <w:lang w:val="en-US" w:eastAsia="zh-CN" w:bidi="ar-SA"/>
        </w:rPr>
        <w:t>28</w:t>
      </w:r>
      <w:r>
        <w:rPr>
          <w:rFonts w:hint="default" w:ascii="Nimbus Roman" w:hAnsi="Nimbus Roman" w:eastAsia="仿宋_GB2312" w:cs="Nimbus Roman"/>
          <w:color w:val="000000"/>
          <w:kern w:val="2"/>
          <w:sz w:val="32"/>
          <w:szCs w:val="32"/>
          <w:lang w:val="en-US" w:eastAsia="zh-CN" w:bidi="ar-SA"/>
        </w:rPr>
        <w:t>日询问</w:t>
      </w:r>
      <w:r>
        <w:rPr>
          <w:rFonts w:hint="eastAsia" w:ascii="Nimbus Roman" w:hAnsi="Nimbus Roman" w:eastAsia="仿宋_GB2312" w:cs="Nimbus Roman"/>
          <w:color w:val="000000"/>
          <w:kern w:val="2"/>
          <w:sz w:val="32"/>
          <w:szCs w:val="32"/>
          <w:lang w:val="en-US" w:eastAsia="zh-CN" w:bidi="ar-SA"/>
        </w:rPr>
        <w:t>中山市利鸿达服装洗水有限公司法定代表人林杏华</w:t>
      </w:r>
      <w:r>
        <w:rPr>
          <w:rFonts w:hint="default" w:ascii="Nimbus Roman" w:hAnsi="Nimbus Roman" w:eastAsia="仿宋_GB2312" w:cs="Nimbus Roman"/>
          <w:color w:val="000000"/>
          <w:kern w:val="2"/>
          <w:sz w:val="32"/>
          <w:szCs w:val="32"/>
          <w:lang w:val="en-US" w:eastAsia="zh-CN" w:bidi="ar-SA"/>
        </w:rPr>
        <w:t>作出的《中山市生态环境局调查询问笔录》；</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eastAsia" w:ascii="Nimbus Roman" w:hAnsi="Nimbus Roman" w:eastAsia="仿宋_GB2312" w:cs="Nimbus Roman"/>
          <w:color w:val="000000"/>
          <w:kern w:val="2"/>
          <w:sz w:val="32"/>
          <w:szCs w:val="32"/>
          <w:lang w:val="en-US" w:eastAsia="zh-CN" w:bidi="ar-SA"/>
        </w:rPr>
        <w:t>中山市利鸿达服装洗水有限公司企业固体废物台账</w:t>
      </w:r>
      <w:r>
        <w:rPr>
          <w:rFonts w:hint="default" w:ascii="Nimbus Roman" w:hAnsi="Nimbus Roman" w:eastAsia="仿宋_GB2312" w:cs="Nimbus Roman"/>
          <w:color w:val="000000"/>
          <w:kern w:val="2"/>
          <w:sz w:val="32"/>
          <w:szCs w:val="32"/>
          <w:lang w:val="en-US" w:eastAsia="zh-CN" w:bidi="ar-SA"/>
        </w:rPr>
        <w:t>等证据材料为证。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lang w:val="en-US" w:eastAsia="zh-CN"/>
        </w:rPr>
      </w:pPr>
      <w:r>
        <w:rPr>
          <w:rFonts w:hint="default" w:ascii="Nimbus Roman" w:hAnsi="Nimbus Roman" w:eastAsia="仿宋_GB2312" w:cs="Nimbus Roman"/>
          <w:color w:val="000000" w:themeColor="text1"/>
          <w:sz w:val="32"/>
          <w:szCs w:val="32"/>
          <w14:textFill>
            <w14:solidFill>
              <w14:schemeClr w14:val="tx1"/>
            </w14:solidFill>
          </w14:textFill>
        </w:rPr>
        <w:t>我局</w:t>
      </w:r>
      <w:r>
        <w:rPr>
          <w:rFonts w:hint="default" w:ascii="Nimbus Roman" w:hAnsi="Nimbus Roman" w:eastAsia="仿宋_GB2312" w:cs="Nimbus Roman"/>
          <w:color w:val="auto"/>
          <w:sz w:val="32"/>
          <w:szCs w:val="32"/>
        </w:rPr>
        <w:t>已于</w:t>
      </w:r>
      <w:r>
        <w:rPr>
          <w:rFonts w:hint="default" w:ascii="Nimbus Roman" w:hAnsi="Nimbus Roman" w:eastAsia="仿宋_GB2312" w:cs="Nimbus Roman"/>
          <w:color w:val="auto"/>
          <w:sz w:val="32"/>
          <w:szCs w:val="32"/>
          <w:lang w:val="en-US" w:eastAsia="zh-CN"/>
        </w:rPr>
        <w:t>2024</w:t>
      </w:r>
      <w:r>
        <w:rPr>
          <w:rFonts w:hint="default" w:ascii="Nimbus Roman" w:hAnsi="Nimbus Roman" w:eastAsia="仿宋_GB2312" w:cs="Nimbus Roman"/>
          <w:color w:val="auto"/>
          <w:sz w:val="32"/>
          <w:szCs w:val="32"/>
        </w:rPr>
        <w:t>年</w:t>
      </w:r>
      <w:r>
        <w:rPr>
          <w:rFonts w:hint="default" w:ascii="Nimbus Roman" w:hAnsi="Nimbus Roman" w:eastAsia="仿宋_GB2312" w:cs="Nimbus Roman"/>
          <w:color w:val="auto"/>
          <w:sz w:val="32"/>
          <w:szCs w:val="32"/>
          <w:lang w:val="en-US" w:eastAsia="zh-CN"/>
        </w:rPr>
        <w:t>10</w:t>
      </w:r>
      <w:r>
        <w:rPr>
          <w:rFonts w:hint="default" w:ascii="Nimbus Roman" w:hAnsi="Nimbus Roman" w:eastAsia="仿宋_GB2312" w:cs="Nimbus Roman"/>
          <w:color w:val="auto"/>
          <w:sz w:val="32"/>
          <w:szCs w:val="32"/>
        </w:rPr>
        <w:t>月</w:t>
      </w:r>
      <w:r>
        <w:rPr>
          <w:rFonts w:hint="default" w:ascii="Nimbus Roman" w:hAnsi="Nimbus Roman" w:eastAsia="仿宋_GB2312" w:cs="Nimbus Roman"/>
          <w:color w:val="auto"/>
          <w:sz w:val="32"/>
          <w:szCs w:val="32"/>
          <w:lang w:val="en-US" w:eastAsia="zh-CN"/>
        </w:rPr>
        <w:t>15</w:t>
      </w:r>
      <w:r>
        <w:rPr>
          <w:rFonts w:hint="default" w:ascii="Nimbus Roman" w:hAnsi="Nimbus Roman" w:eastAsia="仿宋_GB2312" w:cs="Nimbus Roman"/>
          <w:color w:val="auto"/>
          <w:sz w:val="32"/>
          <w:szCs w:val="32"/>
        </w:rPr>
        <w:t>日告知</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你司</w:t>
      </w:r>
      <w:r>
        <w:rPr>
          <w:rFonts w:hint="default" w:ascii="Nimbus Roman" w:hAnsi="Nimbus Roman" w:eastAsia="仿宋_GB2312" w:cs="Nimbus Roman"/>
          <w:color w:val="000000" w:themeColor="text1"/>
          <w:sz w:val="32"/>
          <w:szCs w:val="32"/>
          <w14:textFill>
            <w14:solidFill>
              <w14:schemeClr w14:val="tx1"/>
            </w14:solidFill>
          </w14:textFill>
        </w:rPr>
        <w:t>违法事实、处罚依据和拟作出的处罚决定，并明确告知</w:t>
      </w:r>
      <w:r>
        <w:rPr>
          <w:rFonts w:hint="default" w:ascii="Nimbus Roman" w:hAnsi="Nimbus Roman" w:eastAsia="仿宋_GB2312" w:cs="Nimbus Roman"/>
          <w:color w:val="000000" w:themeColor="text1"/>
          <w:sz w:val="32"/>
          <w:szCs w:val="32"/>
          <w:lang w:eastAsia="zh-CN"/>
          <w14:textFill>
            <w14:solidFill>
              <w14:schemeClr w14:val="tx1"/>
            </w14:solidFill>
          </w14:textFill>
        </w:rPr>
        <w:t>你司</w:t>
      </w:r>
      <w:r>
        <w:rPr>
          <w:rFonts w:hint="default" w:ascii="Nimbus Roman" w:hAnsi="Nimbus Roman" w:eastAsia="仿宋_GB2312" w:cs="Nimbus Roman"/>
          <w:color w:val="000000" w:themeColor="text1"/>
          <w:sz w:val="32"/>
          <w:szCs w:val="32"/>
          <w14:textFill>
            <w14:solidFill>
              <w14:schemeClr w14:val="tx1"/>
            </w14:solidFill>
          </w14:textFill>
        </w:rPr>
        <w:t>有权提出陈述申辩。</w:t>
      </w:r>
      <w:r>
        <w:rPr>
          <w:rFonts w:hint="default" w:ascii="Nimbus Roman" w:hAnsi="Nimbus Roman" w:eastAsia="仿宋_GB2312" w:cs="Nimbus Roman"/>
          <w:color w:val="auto"/>
          <w:sz w:val="32"/>
          <w:szCs w:val="32"/>
          <w:lang w:eastAsia="zh-CN"/>
        </w:rPr>
        <w:t>你司未向我局提出陈述申辩</w:t>
      </w:r>
      <w:r>
        <w:rPr>
          <w:rFonts w:hint="default" w:ascii="Nimbus Roman" w:hAnsi="Nimbus Roman" w:eastAsia="仿宋_GB2312" w:cs="Nimbus Roman"/>
          <w:color w:val="000000" w:themeColor="text1"/>
          <w:sz w:val="32"/>
          <w:szCs w:val="32"/>
          <w:lang w:eastAsia="zh-CN"/>
          <w14:textFill>
            <w14:solidFill>
              <w14:schemeClr w14:val="tx1"/>
            </w14:solidFill>
          </w14:textFill>
        </w:rPr>
        <w:t>。该事实有我局《中山市生态环境局行政处罚告知书》（中环罚告字</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[2024]204</w:t>
      </w:r>
      <w:r>
        <w:rPr>
          <w:rFonts w:hint="eastAsia" w:ascii="Nimbus Roman" w:hAnsi="Nimbus Roman" w:eastAsia="仿宋_GB2312" w:cs="Nimbus Roman"/>
          <w:color w:val="000000" w:themeColor="text1"/>
          <w:sz w:val="32"/>
          <w:szCs w:val="32"/>
          <w:lang w:val="en-US" w:eastAsia="zh-CN"/>
          <w14:textFill>
            <w14:solidFill>
              <w14:schemeClr w14:val="tx1"/>
            </w14:solidFill>
          </w14:textFill>
        </w:rPr>
        <w:t>6</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号</w:t>
      </w:r>
      <w:r>
        <w:rPr>
          <w:rFonts w:hint="default" w:ascii="Nimbus Roman" w:hAnsi="Nimbus Roman" w:eastAsia="仿宋_GB2312" w:cs="Nimbus Roman"/>
          <w:color w:val="000000" w:themeColor="text1"/>
          <w:sz w:val="32"/>
          <w:szCs w:val="32"/>
          <w:lang w:eastAsia="zh-CN"/>
          <w14:textFill>
            <w14:solidFill>
              <w14:schemeClr w14:val="tx1"/>
            </w14:solidFill>
          </w14:textFill>
        </w:rPr>
        <w:t>）及邮寄返单等材料为证。</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auto"/>
          <w:sz w:val="32"/>
          <w:szCs w:val="32"/>
        </w:rPr>
        <w:t>经审查，</w:t>
      </w:r>
      <w:r>
        <w:rPr>
          <w:rFonts w:hint="default" w:ascii="Nimbus Roman" w:hAnsi="Nimbus Roman" w:eastAsia="仿宋_GB2312" w:cs="Nimbus Roman"/>
          <w:color w:val="auto"/>
          <w:sz w:val="32"/>
          <w:szCs w:val="32"/>
          <w:lang w:eastAsia="zh-CN"/>
        </w:rPr>
        <w:t>你司</w:t>
      </w:r>
      <w:r>
        <w:rPr>
          <w:rFonts w:hint="default" w:ascii="Nimbus Roman" w:hAnsi="Nimbus Roman" w:eastAsia="仿宋_GB2312" w:cs="Nimbus Roman"/>
          <w:color w:val="auto"/>
          <w:sz w:val="32"/>
          <w:szCs w:val="32"/>
        </w:rPr>
        <w:t>以上行为是应受行政处罚的违法行为，</w:t>
      </w:r>
      <w:r>
        <w:rPr>
          <w:rFonts w:hint="default" w:ascii="Nimbus Roman" w:hAnsi="Nimbus Roman" w:eastAsia="仿宋_GB2312" w:cs="Nimbus Roman"/>
          <w:color w:val="000000"/>
          <w:kern w:val="2"/>
          <w:sz w:val="32"/>
          <w:szCs w:val="32"/>
          <w:lang w:val="en-US" w:eastAsia="zh-CN" w:bidi="ar-SA"/>
        </w:rPr>
        <w:t>我局根据《中华人民共和国固体废物污染环境防治法》第一百零二条第一款第八项</w:t>
      </w:r>
      <w:r>
        <w:rPr>
          <w:rFonts w:hint="eastAsia" w:ascii="Nimbus Roman" w:hAnsi="Nimbus Roman" w:eastAsia="仿宋_GB2312" w:cs="Nimbus Roman"/>
          <w:color w:val="000000"/>
          <w:kern w:val="2"/>
          <w:sz w:val="32"/>
          <w:szCs w:val="32"/>
          <w:lang w:val="en-US" w:eastAsia="zh-CN" w:bidi="ar-SA"/>
        </w:rPr>
        <w:t>、</w:t>
      </w:r>
      <w:r>
        <w:rPr>
          <w:rFonts w:hint="default" w:ascii="Nimbus Roman" w:hAnsi="Nimbus Roman" w:eastAsia="仿宋_GB2312" w:cs="Nimbus Roman"/>
          <w:color w:val="000000"/>
          <w:kern w:val="2"/>
          <w:sz w:val="32"/>
          <w:szCs w:val="32"/>
          <w:lang w:val="en-US" w:eastAsia="zh-CN" w:bidi="ar-SA"/>
        </w:rPr>
        <w:t>第二款，并对照《中山市生态环境领域行政处罚自由裁量表》第</w:t>
      </w:r>
      <w:r>
        <w:rPr>
          <w:rFonts w:hint="eastAsia" w:ascii="Nimbus Roman" w:hAnsi="Nimbus Roman" w:eastAsia="仿宋_GB2312" w:cs="Nimbus Roman"/>
          <w:color w:val="000000"/>
          <w:kern w:val="2"/>
          <w:sz w:val="32"/>
          <w:szCs w:val="32"/>
          <w:lang w:val="en-US" w:eastAsia="zh-CN" w:bidi="ar-SA"/>
        </w:rPr>
        <w:t>四</w:t>
      </w:r>
      <w:r>
        <w:rPr>
          <w:rFonts w:hint="default" w:ascii="Nimbus Roman" w:hAnsi="Nimbus Roman" w:eastAsia="仿宋_GB2312" w:cs="Nimbus Roman"/>
          <w:color w:val="000000"/>
          <w:kern w:val="2"/>
          <w:sz w:val="32"/>
          <w:szCs w:val="32"/>
          <w:lang w:val="en-US" w:eastAsia="zh-CN" w:bidi="ar-SA"/>
        </w:rPr>
        <w:t>章第</w:t>
      </w:r>
      <w:r>
        <w:rPr>
          <w:rFonts w:hint="eastAsia" w:ascii="Nimbus Roman" w:hAnsi="Nimbus Roman" w:eastAsia="仿宋_GB2312" w:cs="Nimbus Roman"/>
          <w:color w:val="000000"/>
          <w:kern w:val="2"/>
          <w:sz w:val="32"/>
          <w:szCs w:val="32"/>
          <w:lang w:val="en-US" w:eastAsia="zh-CN" w:bidi="ar-SA"/>
        </w:rPr>
        <w:t>八</w:t>
      </w:r>
      <w:r>
        <w:rPr>
          <w:rFonts w:hint="default" w:ascii="Nimbus Roman" w:hAnsi="Nimbus Roman" w:eastAsia="仿宋_GB2312" w:cs="Nimbus Roman"/>
          <w:color w:val="000000"/>
          <w:kern w:val="2"/>
          <w:sz w:val="32"/>
          <w:szCs w:val="32"/>
          <w:lang w:val="en-US" w:eastAsia="zh-CN" w:bidi="ar-SA"/>
        </w:rPr>
        <w:t>条裁量标准，根据</w:t>
      </w:r>
      <w:r>
        <w:rPr>
          <w:rFonts w:hint="eastAsia" w:ascii="Nimbus Roman" w:hAnsi="Nimbus Roman" w:eastAsia="仿宋_GB2312" w:cs="Nimbus Roman"/>
          <w:color w:val="000000"/>
          <w:kern w:val="2"/>
          <w:sz w:val="32"/>
          <w:szCs w:val="32"/>
          <w:lang w:val="en-US" w:eastAsia="zh-CN" w:bidi="ar-SA"/>
        </w:rPr>
        <w:t>你司</w:t>
      </w:r>
      <w:r>
        <w:rPr>
          <w:rFonts w:hint="default" w:ascii="Nimbus Roman" w:hAnsi="Nimbus Roman" w:eastAsia="仿宋_GB2312" w:cs="Nimbus Roman"/>
          <w:color w:val="000000"/>
          <w:kern w:val="2"/>
          <w:sz w:val="32"/>
          <w:szCs w:val="32"/>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对你司处罚款人民币</w:t>
      </w:r>
      <w:r>
        <w:rPr>
          <w:rFonts w:hint="eastAsia" w:ascii="Nimbus Roman" w:hAnsi="Nimbus Roman" w:eastAsia="仿宋_GB2312" w:cs="Nimbus Roman"/>
          <w:color w:val="000000"/>
          <w:kern w:val="2"/>
          <w:sz w:val="32"/>
          <w:szCs w:val="32"/>
          <w:lang w:val="en-US" w:eastAsia="zh-CN" w:bidi="ar-SA"/>
        </w:rPr>
        <w:t>七</w:t>
      </w:r>
      <w:r>
        <w:rPr>
          <w:rFonts w:hint="default" w:ascii="Nimbus Roman" w:hAnsi="Nimbus Roman" w:eastAsia="仿宋_GB2312" w:cs="Nimbus Roman"/>
          <w:color w:val="000000"/>
          <w:kern w:val="2"/>
          <w:sz w:val="32"/>
          <w:szCs w:val="32"/>
          <w:lang w:val="en-US" w:eastAsia="zh-CN" w:bidi="ar-SA"/>
        </w:rPr>
        <w:t>万</w:t>
      </w:r>
      <w:r>
        <w:rPr>
          <w:rFonts w:hint="eastAsia" w:ascii="Nimbus Roman" w:hAnsi="Nimbus Roman" w:eastAsia="仿宋_GB2312" w:cs="Nimbus Roman"/>
          <w:color w:val="000000"/>
          <w:kern w:val="2"/>
          <w:sz w:val="32"/>
          <w:szCs w:val="32"/>
          <w:lang w:val="en-US" w:eastAsia="zh-CN" w:bidi="ar-SA"/>
        </w:rPr>
        <w:t>五</w:t>
      </w:r>
      <w:r>
        <w:rPr>
          <w:rFonts w:hint="default" w:ascii="Nimbus Roman" w:hAnsi="Nimbus Roman" w:eastAsia="仿宋_GB2312" w:cs="Nimbus Roman"/>
          <w:color w:val="000000"/>
          <w:kern w:val="2"/>
          <w:sz w:val="32"/>
          <w:szCs w:val="32"/>
          <w:lang w:val="en-US" w:eastAsia="zh-CN" w:bidi="ar-SA"/>
        </w:rPr>
        <w:t>千元</w:t>
      </w:r>
      <w:r>
        <w:rPr>
          <w:rFonts w:hint="default" w:ascii="Nimbus Roman" w:hAnsi="Nimbus Roman" w:eastAsia="仿宋_GB2312" w:cs="Nimbus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imbus Roman" w:hAnsi="Nimbus Roman" w:eastAsia="仿宋_GB2312" w:cs="Nimbus Roman"/>
          <w:b/>
          <w:color w:val="000000"/>
          <w:sz w:val="32"/>
          <w:szCs w:val="32"/>
        </w:rPr>
      </w:pPr>
      <w:r>
        <w:rPr>
          <w:rFonts w:hint="default" w:ascii="Nimbus Roman" w:hAnsi="Nimbus Roman" w:eastAsia="仿宋_GB2312" w:cs="Nimbus Roman"/>
          <w:b/>
          <w:sz w:val="32"/>
          <w:szCs w:val="32"/>
        </w:rPr>
        <w:t>限于收到处罚决定书之日起十五日内交</w:t>
      </w:r>
      <w:r>
        <w:rPr>
          <w:rFonts w:hint="default" w:ascii="Nimbus Roman" w:hAnsi="Nimbus Roman" w:eastAsia="仿宋_GB2312" w:cs="Nimbus Roman"/>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Nimbus Roman" w:hAnsi="Nimbus Roman" w:eastAsia="仿宋_GB2312" w:cs="Nimbus Roman"/>
          <w:b/>
          <w:color w:val="000000"/>
          <w:sz w:val="32"/>
          <w:szCs w:val="32"/>
          <w:lang w:eastAsia="zh-CN"/>
        </w:rPr>
        <w:t>你司</w:t>
      </w:r>
      <w:r>
        <w:rPr>
          <w:rFonts w:hint="default" w:ascii="Nimbus Roman" w:hAnsi="Nimbus Roman" w:eastAsia="仿宋_GB2312" w:cs="Nimbus Roman"/>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b/>
          <w:color w:val="000000"/>
          <w:sz w:val="32"/>
          <w:szCs w:val="32"/>
        </w:rPr>
        <w:t>逾期不缴纳罚款的，依据《中华人民共和国行政处罚法》第</w:t>
      </w:r>
      <w:r>
        <w:rPr>
          <w:rFonts w:hint="default" w:ascii="Nimbus Roman" w:hAnsi="Nimbus Roman" w:eastAsia="仿宋_GB2312" w:cs="Nimbus Roman"/>
          <w:b/>
          <w:color w:val="000000"/>
          <w:sz w:val="32"/>
          <w:szCs w:val="32"/>
          <w:lang w:eastAsia="zh-CN"/>
        </w:rPr>
        <w:t>七十二</w:t>
      </w:r>
      <w:r>
        <w:rPr>
          <w:rFonts w:hint="default" w:ascii="Nimbus Roman" w:hAnsi="Nimbus Roman" w:eastAsia="仿宋_GB2312" w:cs="Nimbus Roman"/>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如对上述决定不服，可在收到本处罚决定书之日起六十日内向中山市</w:t>
      </w:r>
      <w:r>
        <w:rPr>
          <w:rFonts w:hint="default" w:ascii="Nimbus Roman" w:hAnsi="Nimbus Roman" w:eastAsia="仿宋_GB2312" w:cs="Nimbus Roman"/>
          <w:color w:val="000000"/>
          <w:sz w:val="32"/>
          <w:szCs w:val="32"/>
          <w:lang w:eastAsia="zh-CN"/>
        </w:rPr>
        <w:t>人民政府</w:t>
      </w:r>
      <w:r>
        <w:rPr>
          <w:rFonts w:hint="default" w:ascii="Nimbus Roman" w:hAnsi="Nimbus Roman" w:eastAsia="仿宋_GB2312" w:cs="Nimbus Roman"/>
          <w:color w:val="000000"/>
          <w:sz w:val="32"/>
          <w:szCs w:val="32"/>
        </w:rPr>
        <w:t>行政复议</w:t>
      </w:r>
      <w:r>
        <w:rPr>
          <w:rFonts w:hint="default" w:ascii="Nimbus Roman" w:hAnsi="Nimbus Roman" w:eastAsia="仿宋_GB2312" w:cs="Nimbus Roman"/>
          <w:color w:val="000000"/>
          <w:sz w:val="32"/>
          <w:szCs w:val="32"/>
          <w:lang w:eastAsia="zh-CN"/>
        </w:rPr>
        <w:t>办公室（中山市司法局）</w:t>
      </w:r>
      <w:r>
        <w:rPr>
          <w:rFonts w:hint="default" w:ascii="Nimbus Roman" w:hAnsi="Nimbus Roman" w:eastAsia="仿宋_GB2312" w:cs="Nimbus Roman"/>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default" w:ascii="Nimbus Roman" w:hAnsi="Nimbus Roman" w:eastAsia="仿宋_GB2312" w:cs="Nimbus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center"/>
        <w:textAlignment w:val="auto"/>
        <w:outlineLvl w:val="9"/>
        <w:rPr>
          <w:rFonts w:hint="default" w:ascii="Nimbus Roman" w:hAnsi="Nimbus Roman" w:eastAsia="仿宋_GB2312" w:cs="Nimbus Roman"/>
          <w:sz w:val="32"/>
          <w:szCs w:val="32"/>
        </w:rPr>
      </w:pPr>
      <w:r>
        <w:rPr>
          <w:rFonts w:hint="eastAsia" w:ascii="Nimbus Roman" w:hAnsi="Nimbus Roman" w:eastAsia="仿宋_GB2312" w:cs="Nimbus Roman"/>
          <w:sz w:val="32"/>
          <w:szCs w:val="32"/>
          <w:lang w:val="en-US" w:eastAsia="zh-CN"/>
        </w:rPr>
        <w:t xml:space="preserve">                               </w:t>
      </w:r>
      <w:r>
        <w:rPr>
          <w:rFonts w:hint="default" w:ascii="Nimbus Roman" w:hAnsi="Nimbus Roman" w:eastAsia="仿宋_GB2312" w:cs="Nimbus Roman"/>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5760" w:firstLineChars="1800"/>
        <w:jc w:val="both"/>
        <w:textAlignment w:val="auto"/>
        <w:outlineLvl w:val="9"/>
        <w:rPr>
          <w:rFonts w:hint="default" w:ascii="Nimbus Roman" w:hAnsi="Nimbus Roman" w:eastAsia="仿宋_GB2312" w:cs="Nimbus Roman"/>
          <w:color w:val="auto"/>
          <w:sz w:val="32"/>
          <w:szCs w:val="32"/>
        </w:rPr>
      </w:pPr>
      <w:bookmarkStart w:id="0" w:name="_GoBack"/>
      <w:bookmarkEnd w:id="0"/>
      <w:r>
        <w:rPr>
          <w:rFonts w:hint="default" w:ascii="Nimbus Roman" w:hAnsi="Nimbus Roman" w:eastAsia="仿宋_GB2312" w:cs="Nimbus Roman"/>
          <w:color w:val="auto"/>
          <w:sz w:val="32"/>
          <w:szCs w:val="32"/>
        </w:rPr>
        <w:t>202</w:t>
      </w:r>
      <w:r>
        <w:rPr>
          <w:rFonts w:hint="default" w:ascii="Nimbus Roman" w:hAnsi="Nimbus Roman" w:eastAsia="仿宋_GB2312" w:cs="Nimbus Roman"/>
          <w:color w:val="auto"/>
          <w:sz w:val="32"/>
          <w:szCs w:val="32"/>
          <w:lang w:val="en-US" w:eastAsia="zh-CN"/>
        </w:rPr>
        <w:t>4</w:t>
      </w:r>
      <w:r>
        <w:rPr>
          <w:rFonts w:hint="default" w:ascii="Nimbus Roman" w:hAnsi="Nimbus Roman" w:eastAsia="仿宋_GB2312" w:cs="Nimbus Roman"/>
          <w:color w:val="auto"/>
          <w:sz w:val="32"/>
          <w:szCs w:val="32"/>
        </w:rPr>
        <w:t>年</w:t>
      </w:r>
      <w:r>
        <w:rPr>
          <w:rFonts w:hint="default" w:ascii="Nimbus Roman" w:hAnsi="Nimbus Roman" w:eastAsia="仿宋_GB2312" w:cs="Nimbus Roman"/>
          <w:color w:val="auto"/>
          <w:sz w:val="32"/>
          <w:szCs w:val="32"/>
          <w:lang w:val="en-US" w:eastAsia="zh-CN"/>
        </w:rPr>
        <w:t>10</w:t>
      </w:r>
      <w:r>
        <w:rPr>
          <w:rFonts w:hint="default" w:ascii="Nimbus Roman" w:hAnsi="Nimbus Roman" w:eastAsia="仿宋_GB2312" w:cs="Nimbus Roman"/>
          <w:color w:val="auto"/>
          <w:sz w:val="32"/>
          <w:szCs w:val="32"/>
        </w:rPr>
        <w:t>月</w:t>
      </w:r>
      <w:r>
        <w:rPr>
          <w:rFonts w:hint="default" w:ascii="Nimbus Roman" w:hAnsi="Nimbus Roman" w:eastAsia="仿宋_GB2312" w:cs="Nimbus Roman"/>
          <w:color w:val="auto"/>
          <w:sz w:val="32"/>
          <w:szCs w:val="32"/>
          <w:lang w:val="en-US" w:eastAsia="zh-CN"/>
        </w:rPr>
        <w:t>2</w:t>
      </w:r>
      <w:r>
        <w:rPr>
          <w:rFonts w:hint="eastAsia" w:ascii="Nimbus Roman" w:hAnsi="Nimbus Roman" w:eastAsia="仿宋_GB2312" w:cs="Nimbus Roman"/>
          <w:color w:val="auto"/>
          <w:sz w:val="32"/>
          <w:szCs w:val="32"/>
          <w:lang w:val="en-US" w:eastAsia="zh-CN"/>
        </w:rPr>
        <w:t>8</w:t>
      </w:r>
      <w:r>
        <w:rPr>
          <w:rFonts w:hint="default" w:ascii="Nimbus Roman" w:hAnsi="Nimbus Roman" w:eastAsia="仿宋_GB2312" w:cs="Nimbus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780" w:firstLineChars="1800"/>
        <w:jc w:val="right"/>
        <w:textAlignment w:val="auto"/>
        <w:rPr>
          <w:rFonts w:hint="default" w:ascii="Nimbus Roman" w:hAnsi="Nimbus Roman" w:cs="Nimbus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_GB2312">
    <w:altName w:val="方正楷体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2FB3213"/>
    <w:rsid w:val="0A1233BC"/>
    <w:rsid w:val="1367B57D"/>
    <w:rsid w:val="140C5DFC"/>
    <w:rsid w:val="19FF41CF"/>
    <w:rsid w:val="1CFA0684"/>
    <w:rsid w:val="25E87C00"/>
    <w:rsid w:val="271F64C2"/>
    <w:rsid w:val="29323536"/>
    <w:rsid w:val="38FB79B9"/>
    <w:rsid w:val="3D6E374D"/>
    <w:rsid w:val="3D9FADCE"/>
    <w:rsid w:val="3FC00A0E"/>
    <w:rsid w:val="45DB03BD"/>
    <w:rsid w:val="46BFA221"/>
    <w:rsid w:val="4D1155D6"/>
    <w:rsid w:val="50E872F6"/>
    <w:rsid w:val="55792EDE"/>
    <w:rsid w:val="55EF4276"/>
    <w:rsid w:val="5B09AC03"/>
    <w:rsid w:val="5BA800EC"/>
    <w:rsid w:val="5C3E2802"/>
    <w:rsid w:val="5DFB0879"/>
    <w:rsid w:val="652520E5"/>
    <w:rsid w:val="65322C96"/>
    <w:rsid w:val="6A7D4635"/>
    <w:rsid w:val="75D9A2D4"/>
    <w:rsid w:val="776F9F7E"/>
    <w:rsid w:val="77CED629"/>
    <w:rsid w:val="77EF4702"/>
    <w:rsid w:val="77EF9CC2"/>
    <w:rsid w:val="77F3E535"/>
    <w:rsid w:val="79F51511"/>
    <w:rsid w:val="7BDF30B2"/>
    <w:rsid w:val="7D5529E0"/>
    <w:rsid w:val="7EA341C9"/>
    <w:rsid w:val="7FD79608"/>
    <w:rsid w:val="7FFFB853"/>
    <w:rsid w:val="9FFF3888"/>
    <w:rsid w:val="A9F5D852"/>
    <w:rsid w:val="ACF32A71"/>
    <w:rsid w:val="AD9F6420"/>
    <w:rsid w:val="B37F4676"/>
    <w:rsid w:val="B7FB8CC6"/>
    <w:rsid w:val="BAFACBF0"/>
    <w:rsid w:val="BF18BF41"/>
    <w:rsid w:val="D0767EBC"/>
    <w:rsid w:val="D6E7E6D2"/>
    <w:rsid w:val="D7FCC888"/>
    <w:rsid w:val="DA5FDC66"/>
    <w:rsid w:val="DFD9DF60"/>
    <w:rsid w:val="DFDF53CB"/>
    <w:rsid w:val="E3F0D088"/>
    <w:rsid w:val="E5F779D3"/>
    <w:rsid w:val="EBFFE631"/>
    <w:rsid w:val="EEB7678A"/>
    <w:rsid w:val="EF7C384B"/>
    <w:rsid w:val="F2EB1E96"/>
    <w:rsid w:val="F5EB27F6"/>
    <w:rsid w:val="F7EB1892"/>
    <w:rsid w:val="F7FFFFFC"/>
    <w:rsid w:val="FB7ABED5"/>
    <w:rsid w:val="FC6D6506"/>
    <w:rsid w:val="FDD53D05"/>
    <w:rsid w:val="FDD7697A"/>
    <w:rsid w:val="FFBF81BC"/>
    <w:rsid w:val="FFD7527D"/>
    <w:rsid w:val="FFDFD386"/>
    <w:rsid w:val="FFEB32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0eb013f2"/>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2022-10-24T09:18:00Z</dcterms:created>
  <dc:creator>WPS_1561811017</dc:creator>
  <cp:lastModifiedBy>user</cp:lastModifiedBy>
  <cp:lastPrinted>2024-04-19T15:17:00Z</cp:lastPrinted>
  <dcterms:modified xsi:type="dcterms:W3CDTF">2024-10-28T10:27:17Z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